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jc w:val="both"/>
        <w:rPr>
          <w:rFonts w:ascii="Times New Roman" w:eastAsia="Times New Roman" w:hAnsi="Times New Roman" w:cs="Times New Roman"/>
          <w:b/>
          <w:u w:val="single"/>
          <w:lang w:val="fr-FR" w:eastAsia="fr-FR"/>
        </w:rPr>
      </w:pP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b/>
          <w:u w:val="single"/>
          <w:lang w:val="fr-FR" w:eastAsia="fr-FR"/>
        </w:rPr>
        <w:t>Objet</w:t>
      </w:r>
      <w:r>
        <w:rPr>
          <w:rFonts w:ascii="Times New Roman" w:eastAsia="Times New Roman" w:hAnsi="Times New Roman" w:cs="Times New Roman"/>
          <w:lang w:val="fr-FR" w:eastAsia="fr-FR"/>
        </w:rPr>
        <w:t xml:space="preserve"> : - Financement de la Fédération Wallonie-Bruxelles</w:t>
      </w: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 xml:space="preserve"> </w:t>
      </w:r>
      <w:r>
        <w:rPr>
          <w:rFonts w:ascii="Times New Roman" w:eastAsia="Times New Roman" w:hAnsi="Times New Roman" w:cs="Times New Roman"/>
          <w:lang w:val="fr-FR" w:eastAsia="fr-FR"/>
        </w:rPr>
        <w:tab/>
        <w:t xml:space="preserve"> - Comptage du 15-01-19 </w:t>
      </w: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ab/>
        <w:t xml:space="preserve"> - Ramassage concurrentiel</w:t>
      </w:r>
    </w:p>
    <w:p>
      <w:pPr>
        <w:spacing w:after="0" w:line="240" w:lineRule="auto"/>
        <w:jc w:val="both"/>
        <w:rPr>
          <w:rFonts w:ascii="Times New Roman" w:eastAsia="Times New Roman" w:hAnsi="Times New Roman" w:cs="Times New Roman"/>
          <w:lang w:val="fr-FR" w:eastAsia="fr-FR"/>
        </w:rPr>
      </w:pP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La loi du 23 mai 2000 fixant les critères visés à l’article 39, § 2, de la loi spéciale du 16 janvier 1989 relative au financement des Communautés et des Régions nous demande de rendre un fichier des élèves inscrits dans vos établissements. La constitution de ce fichier est en cours.</w:t>
      </w:r>
    </w:p>
    <w:p>
      <w:pPr>
        <w:spacing w:after="0" w:line="240" w:lineRule="auto"/>
        <w:ind w:right="-709"/>
        <w:jc w:val="both"/>
        <w:rPr>
          <w:rFonts w:ascii="Times New Roman" w:eastAsia="Times New Roman" w:hAnsi="Times New Roman" w:cs="Times New Roman"/>
          <w:lang w:val="fr-FR" w:eastAsia="fr-FR"/>
        </w:rPr>
      </w:pPr>
    </w:p>
    <w:p>
      <w:pPr>
        <w:spacing w:after="0" w:line="240" w:lineRule="auto"/>
        <w:jc w:val="both"/>
        <w:rPr>
          <w:rFonts w:ascii="Times New Roman" w:eastAsia="Times New Roman" w:hAnsi="Times New Roman" w:cs="Times New Roman"/>
          <w:i/>
          <w:lang w:val="fr-FR" w:eastAsia="fr-FR"/>
        </w:rPr>
      </w:pPr>
      <w:r>
        <w:rPr>
          <w:rFonts w:ascii="Times New Roman" w:eastAsia="Times New Roman" w:hAnsi="Times New Roman" w:cs="Times New Roman"/>
          <w:lang w:val="fr-FR" w:eastAsia="fr-FR"/>
        </w:rPr>
        <w:t xml:space="preserve">Il nous reste une seule formalité à remplir, qui est l’objet de la présente circulaire. La loi évoquée ci-dessus prévoit en son article 2, alinéa 4, que &lt;&lt; </w:t>
      </w:r>
      <w:r>
        <w:rPr>
          <w:rFonts w:ascii="Times New Roman" w:eastAsia="Times New Roman" w:hAnsi="Times New Roman" w:cs="Times New Roman"/>
          <w:i/>
          <w:lang w:val="fr-FR" w:eastAsia="fr-FR"/>
        </w:rPr>
        <w:t xml:space="preserve">sont exclus du comptage, les élèves identifiés comme ayant fait l’objet de </w:t>
      </w:r>
      <w:r>
        <w:rPr>
          <w:rFonts w:ascii="Times New Roman" w:eastAsia="Times New Roman" w:hAnsi="Times New Roman" w:cs="Times New Roman"/>
          <w:b/>
          <w:bCs/>
          <w:i/>
          <w:lang w:val="fr-FR" w:eastAsia="fr-FR"/>
        </w:rPr>
        <w:t>ramassages concurrentiels</w:t>
      </w:r>
      <w:r>
        <w:rPr>
          <w:rFonts w:ascii="Times New Roman" w:eastAsia="Times New Roman" w:hAnsi="Times New Roman" w:cs="Times New Roman"/>
          <w:i/>
          <w:lang w:val="fr-FR" w:eastAsia="fr-FR"/>
        </w:rPr>
        <w:t xml:space="preserve"> </w:t>
      </w:r>
      <w:r>
        <w:rPr>
          <w:rFonts w:ascii="Times New Roman" w:eastAsia="Times New Roman" w:hAnsi="Times New Roman" w:cs="Times New Roman"/>
          <w:b/>
          <w:bCs/>
          <w:i/>
          <w:lang w:val="fr-FR" w:eastAsia="fr-FR"/>
        </w:rPr>
        <w:t>sur le territoire d’une autre Communauté</w:t>
      </w:r>
      <w:r>
        <w:rPr>
          <w:rFonts w:ascii="Times New Roman" w:eastAsia="Times New Roman" w:hAnsi="Times New Roman" w:cs="Times New Roman"/>
          <w:i/>
          <w:lang w:val="fr-FR" w:eastAsia="fr-FR"/>
        </w:rPr>
        <w:t xml:space="preserve"> &gt;&gt;</w:t>
      </w:r>
    </w:p>
    <w:p>
      <w:pPr>
        <w:spacing w:after="0" w:line="240" w:lineRule="auto"/>
        <w:jc w:val="both"/>
        <w:rPr>
          <w:rFonts w:ascii="Times New Roman" w:eastAsia="Times New Roman" w:hAnsi="Times New Roman" w:cs="Times New Roman"/>
          <w:i/>
          <w:lang w:val="fr-FR" w:eastAsia="fr-FR"/>
        </w:rPr>
      </w:pPr>
      <w:r>
        <w:rPr>
          <w:rFonts w:ascii="Times New Roman" w:eastAsia="Times New Roman" w:hAnsi="Times New Roman" w:cs="Times New Roman"/>
          <w:i/>
          <w:lang w:val="fr-FR" w:eastAsia="fr-FR"/>
        </w:rPr>
        <w:t xml:space="preserve"> </w:t>
      </w:r>
    </w:p>
    <w:p>
      <w:pPr>
        <w:spacing w:after="0" w:line="240" w:lineRule="auto"/>
        <w:jc w:val="both"/>
        <w:rPr>
          <w:rFonts w:ascii="Times New Roman" w:eastAsia="Times New Roman" w:hAnsi="Times New Roman" w:cs="Times New Roman"/>
          <w:i/>
          <w:lang w:val="fr-FR" w:eastAsia="fr-FR"/>
        </w:rPr>
      </w:pPr>
      <w:smartTag w:uri="urn:schemas-microsoft-com:office:smarttags" w:element="PersonName">
        <w:smartTagPr>
          <w:attr w:name="ProductID" w:val="La Cour"/>
        </w:smartTagPr>
        <w:r>
          <w:rPr>
            <w:rFonts w:ascii="Times New Roman" w:eastAsia="Times New Roman" w:hAnsi="Times New Roman" w:cs="Times New Roman"/>
            <w:lang w:val="fr-FR" w:eastAsia="fr-FR"/>
          </w:rPr>
          <w:t>La Cour</w:t>
        </w:r>
      </w:smartTag>
      <w:r>
        <w:rPr>
          <w:rFonts w:ascii="Times New Roman" w:eastAsia="Times New Roman" w:hAnsi="Times New Roman" w:cs="Times New Roman"/>
          <w:lang w:val="fr-FR" w:eastAsia="fr-FR"/>
        </w:rPr>
        <w:t xml:space="preserve"> des Comptes après concertation avec les administrations des deux Communautés a donné l’interprétation suivante de la notion de ramassage concurrentiel </w:t>
      </w:r>
      <w:r>
        <w:rPr>
          <w:rFonts w:ascii="Times New Roman" w:eastAsia="Times New Roman" w:hAnsi="Times New Roman" w:cs="Times New Roman"/>
          <w:i/>
          <w:lang w:val="fr-FR" w:eastAsia="fr-FR"/>
        </w:rPr>
        <w:t xml:space="preserve">: </w:t>
      </w:r>
      <w:r>
        <w:rPr>
          <w:rFonts w:ascii="Times New Roman" w:eastAsia="Times New Roman" w:hAnsi="Times New Roman" w:cs="Times New Roman"/>
          <w:b/>
          <w:bCs/>
          <w:i/>
          <w:lang w:val="fr-FR" w:eastAsia="fr-FR"/>
        </w:rPr>
        <w:t>le transport d’élèves au moyen d’un véhicule de neuf places ou plus conducteur compris.</w:t>
      </w:r>
    </w:p>
    <w:p>
      <w:pPr>
        <w:spacing w:after="0" w:line="240" w:lineRule="auto"/>
        <w:jc w:val="both"/>
        <w:rPr>
          <w:rFonts w:ascii="Times New Roman" w:eastAsia="Times New Roman" w:hAnsi="Times New Roman" w:cs="Times New Roman"/>
          <w:i/>
          <w:lang w:val="fr-FR" w:eastAsia="fr-FR"/>
        </w:rPr>
      </w:pP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i/>
          <w:lang w:val="fr-FR" w:eastAsia="fr-FR"/>
        </w:rPr>
        <w:t xml:space="preserve"> </w:t>
      </w:r>
      <w:smartTag w:uri="urn:schemas-microsoft-com:office:smarttags" w:element="PersonName">
        <w:smartTagPr>
          <w:attr w:name="ProductID" w:val="La Cour"/>
        </w:smartTagPr>
        <w:r>
          <w:rPr>
            <w:rFonts w:ascii="Times New Roman" w:eastAsia="Times New Roman" w:hAnsi="Times New Roman" w:cs="Times New Roman"/>
            <w:lang w:val="fr-FR" w:eastAsia="fr-FR"/>
          </w:rPr>
          <w:t>La Cour</w:t>
        </w:r>
      </w:smartTag>
      <w:r>
        <w:rPr>
          <w:rFonts w:ascii="Times New Roman" w:eastAsia="Times New Roman" w:hAnsi="Times New Roman" w:cs="Times New Roman"/>
          <w:lang w:val="fr-FR" w:eastAsia="fr-FR"/>
        </w:rPr>
        <w:t xml:space="preserve"> des Comptes souhaite que les établissements scolaires </w:t>
      </w:r>
      <w:r>
        <w:rPr>
          <w:rFonts w:ascii="Times New Roman" w:eastAsia="Times New Roman" w:hAnsi="Times New Roman" w:cs="Times New Roman"/>
          <w:b/>
          <w:bCs/>
          <w:i/>
          <w:iCs/>
          <w:lang w:val="fr-FR" w:eastAsia="fr-FR"/>
        </w:rPr>
        <w:t xml:space="preserve">dont le siège administratif est établi dans une commune limitrophe de  la frontière linguistique de </w:t>
      </w:r>
      <w:smartTag w:uri="urn:schemas-microsoft-com:office:smarttags" w:element="PersonName">
        <w:smartTagPr>
          <w:attr w:name="ProductID" w:val="la R￩gion"/>
        </w:smartTagPr>
        <w:r>
          <w:rPr>
            <w:rFonts w:ascii="Times New Roman" w:eastAsia="Times New Roman" w:hAnsi="Times New Roman" w:cs="Times New Roman"/>
            <w:b/>
            <w:bCs/>
            <w:i/>
            <w:iCs/>
            <w:lang w:val="fr-FR" w:eastAsia="fr-FR"/>
          </w:rPr>
          <w:t>la Région</w:t>
        </w:r>
      </w:smartTag>
      <w:r>
        <w:rPr>
          <w:rFonts w:ascii="Times New Roman" w:eastAsia="Times New Roman" w:hAnsi="Times New Roman" w:cs="Times New Roman"/>
          <w:b/>
          <w:bCs/>
          <w:i/>
          <w:iCs/>
          <w:lang w:val="fr-FR" w:eastAsia="fr-FR"/>
        </w:rPr>
        <w:t xml:space="preserve"> flamande ou dans une commune limitrophe de l’une de ces communes ainsi que l’ensemble des établissements de </w:t>
      </w:r>
      <w:smartTag w:uri="urn:schemas-microsoft-com:office:smarttags" w:element="PersonName">
        <w:smartTagPr>
          <w:attr w:name="ProductID" w:val="la R￩gion Bruxelles-Capitale"/>
        </w:smartTagPr>
        <w:r>
          <w:rPr>
            <w:rFonts w:ascii="Times New Roman" w:eastAsia="Times New Roman" w:hAnsi="Times New Roman" w:cs="Times New Roman"/>
            <w:b/>
            <w:bCs/>
            <w:i/>
            <w:iCs/>
            <w:lang w:val="fr-FR" w:eastAsia="fr-FR"/>
          </w:rPr>
          <w:t xml:space="preserve">la Région </w:t>
        </w:r>
        <w:r>
          <w:rPr>
            <w:rFonts w:ascii="Times New Roman" w:eastAsia="Times New Roman" w:hAnsi="Times New Roman" w:cs="Times New Roman"/>
            <w:b/>
            <w:i/>
            <w:iCs/>
            <w:lang w:val="fr-FR" w:eastAsia="fr-FR"/>
          </w:rPr>
          <w:t>Bruxelles-Capitale</w:t>
        </w:r>
      </w:smartTag>
      <w:r>
        <w:rPr>
          <w:rFonts w:ascii="Times New Roman" w:eastAsia="Times New Roman" w:hAnsi="Times New Roman" w:cs="Times New Roman"/>
          <w:b/>
          <w:i/>
          <w:iCs/>
          <w:lang w:val="fr-FR" w:eastAsia="fr-FR"/>
        </w:rPr>
        <w:t xml:space="preserve"> et du Brabant wallon fassent une déclaration sur l’honneur</w:t>
      </w:r>
      <w:r>
        <w:rPr>
          <w:rFonts w:ascii="Times New Roman" w:eastAsia="Times New Roman" w:hAnsi="Times New Roman" w:cs="Times New Roman"/>
          <w:b/>
          <w:lang w:val="fr-FR" w:eastAsia="fr-FR"/>
        </w:rPr>
        <w:t xml:space="preserve"> </w:t>
      </w:r>
      <w:r>
        <w:rPr>
          <w:rFonts w:ascii="Times New Roman" w:eastAsia="Times New Roman" w:hAnsi="Times New Roman" w:cs="Times New Roman"/>
          <w:bCs/>
          <w:lang w:val="fr-FR" w:eastAsia="fr-FR"/>
        </w:rPr>
        <w:t>qu’</w:t>
      </w:r>
      <w:r>
        <w:rPr>
          <w:rFonts w:ascii="Times New Roman" w:eastAsia="Times New Roman" w:hAnsi="Times New Roman" w:cs="Times New Roman"/>
          <w:b/>
          <w:u w:val="single"/>
          <w:lang w:val="fr-FR" w:eastAsia="fr-FR"/>
        </w:rPr>
        <w:t>aucun de leurs élèves ne fait l’objet d’un ramassage concurrentiel</w:t>
      </w:r>
      <w:r>
        <w:rPr>
          <w:rFonts w:ascii="Times New Roman" w:eastAsia="Times New Roman" w:hAnsi="Times New Roman" w:cs="Times New Roman"/>
          <w:b/>
          <w:lang w:val="fr-FR" w:eastAsia="fr-FR"/>
        </w:rPr>
        <w:t>.</w:t>
      </w:r>
      <w:r>
        <w:rPr>
          <w:rFonts w:ascii="Times New Roman" w:eastAsia="Times New Roman" w:hAnsi="Times New Roman" w:cs="Times New Roman"/>
          <w:lang w:val="fr-FR" w:eastAsia="fr-FR"/>
        </w:rPr>
        <w:t xml:space="preserve"> C’est à cette déclaration sur l’honneur qu’est destinée </w:t>
      </w:r>
      <w:r>
        <w:rPr>
          <w:rFonts w:ascii="Times New Roman" w:eastAsia="Times New Roman" w:hAnsi="Times New Roman" w:cs="Times New Roman"/>
          <w:b/>
          <w:bCs/>
          <w:u w:val="single"/>
          <w:lang w:val="fr-FR" w:eastAsia="fr-FR"/>
        </w:rPr>
        <w:t>l’annexe 1</w:t>
      </w:r>
      <w:r>
        <w:rPr>
          <w:rFonts w:ascii="Times New Roman" w:eastAsia="Times New Roman" w:hAnsi="Times New Roman" w:cs="Times New Roman"/>
          <w:lang w:val="fr-FR" w:eastAsia="fr-FR"/>
        </w:rPr>
        <w:t xml:space="preserve"> de la présente circulaire. </w:t>
      </w:r>
    </w:p>
    <w:p>
      <w:pPr>
        <w:spacing w:after="0" w:line="240" w:lineRule="auto"/>
        <w:jc w:val="both"/>
        <w:rPr>
          <w:rFonts w:ascii="Times New Roman" w:eastAsia="Times New Roman" w:hAnsi="Times New Roman" w:cs="Times New Roman"/>
          <w:lang w:val="fr-FR" w:eastAsia="fr-FR"/>
        </w:rPr>
      </w:pP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 xml:space="preserve">Par contre, </w:t>
      </w:r>
      <w:r>
        <w:rPr>
          <w:rFonts w:ascii="Times New Roman" w:eastAsia="Times New Roman" w:hAnsi="Times New Roman" w:cs="Times New Roman"/>
          <w:b/>
          <w:bCs/>
          <w:u w:val="single"/>
          <w:lang w:val="fr-FR" w:eastAsia="fr-FR"/>
        </w:rPr>
        <w:t>l’annexe 2</w:t>
      </w:r>
      <w:r>
        <w:rPr>
          <w:rFonts w:ascii="Times New Roman" w:eastAsia="Times New Roman" w:hAnsi="Times New Roman" w:cs="Times New Roman"/>
          <w:lang w:val="fr-FR" w:eastAsia="fr-FR"/>
        </w:rPr>
        <w:t xml:space="preserve"> doit être complétée par les établissements qui comptent des </w:t>
      </w:r>
      <w:r>
        <w:rPr>
          <w:rFonts w:ascii="Times New Roman" w:eastAsia="Times New Roman" w:hAnsi="Times New Roman" w:cs="Times New Roman"/>
          <w:b/>
          <w:bCs/>
          <w:u w:val="single"/>
          <w:lang w:val="fr-FR" w:eastAsia="fr-FR"/>
        </w:rPr>
        <w:t xml:space="preserve">élèves faisant l’objet de ramassage </w:t>
      </w:r>
      <w:r>
        <w:rPr>
          <w:rFonts w:ascii="Times New Roman" w:eastAsia="Times New Roman" w:hAnsi="Times New Roman" w:cs="Times New Roman"/>
          <w:b/>
          <w:u w:val="single"/>
          <w:lang w:val="fr-FR" w:eastAsia="fr-FR"/>
        </w:rPr>
        <w:t>concurrentiel</w:t>
      </w:r>
      <w:r>
        <w:rPr>
          <w:rFonts w:ascii="Times New Roman" w:eastAsia="Times New Roman" w:hAnsi="Times New Roman" w:cs="Times New Roman"/>
          <w:lang w:val="fr-FR" w:eastAsia="fr-FR"/>
        </w:rPr>
        <w:t xml:space="preserve">, c’est-à-dire des élèves </w:t>
      </w:r>
      <w:r>
        <w:rPr>
          <w:rFonts w:ascii="Times New Roman" w:eastAsia="Times New Roman" w:hAnsi="Times New Roman" w:cs="Times New Roman"/>
          <w:b/>
          <w:bCs/>
          <w:lang w:val="fr-FR" w:eastAsia="fr-FR"/>
        </w:rPr>
        <w:t>domiciliés en</w:t>
      </w:r>
      <w:r>
        <w:rPr>
          <w:rFonts w:ascii="Times New Roman" w:eastAsia="Times New Roman" w:hAnsi="Times New Roman" w:cs="Times New Roman"/>
          <w:lang w:val="fr-FR" w:eastAsia="fr-FR"/>
        </w:rPr>
        <w:t xml:space="preserve"> </w:t>
      </w:r>
      <w:r>
        <w:rPr>
          <w:rFonts w:ascii="Times New Roman" w:eastAsia="Times New Roman" w:hAnsi="Times New Roman" w:cs="Times New Roman"/>
          <w:b/>
          <w:lang w:val="fr-FR" w:eastAsia="fr-FR"/>
        </w:rPr>
        <w:t>Région flamande en date du 15-01-19</w:t>
      </w:r>
      <w:r>
        <w:rPr>
          <w:rFonts w:ascii="Times New Roman" w:eastAsia="Times New Roman" w:hAnsi="Times New Roman" w:cs="Times New Roman"/>
          <w:lang w:val="fr-FR" w:eastAsia="fr-FR"/>
        </w:rPr>
        <w:t xml:space="preserve">  et qui viennent à l’école en </w:t>
      </w:r>
      <w:r>
        <w:rPr>
          <w:rFonts w:ascii="Times New Roman" w:eastAsia="Times New Roman" w:hAnsi="Times New Roman" w:cs="Times New Roman"/>
          <w:b/>
          <w:bCs/>
          <w:lang w:val="fr-FR" w:eastAsia="fr-FR"/>
        </w:rPr>
        <w:t xml:space="preserve">bus ou en </w:t>
      </w:r>
      <w:proofErr w:type="spellStart"/>
      <w:r>
        <w:rPr>
          <w:rFonts w:ascii="Times New Roman" w:eastAsia="Times New Roman" w:hAnsi="Times New Roman" w:cs="Times New Roman"/>
          <w:b/>
          <w:bCs/>
          <w:lang w:val="fr-FR" w:eastAsia="fr-FR"/>
        </w:rPr>
        <w:t>mini-bus</w:t>
      </w:r>
      <w:proofErr w:type="spellEnd"/>
      <w:r>
        <w:rPr>
          <w:rFonts w:ascii="Times New Roman" w:eastAsia="Times New Roman" w:hAnsi="Times New Roman" w:cs="Times New Roman"/>
          <w:b/>
          <w:bCs/>
          <w:lang w:val="fr-FR" w:eastAsia="fr-FR"/>
        </w:rPr>
        <w:t xml:space="preserve"> scolaires</w:t>
      </w:r>
      <w:r>
        <w:rPr>
          <w:rFonts w:ascii="Times New Roman" w:eastAsia="Times New Roman" w:hAnsi="Times New Roman" w:cs="Times New Roman"/>
          <w:lang w:val="fr-FR" w:eastAsia="fr-FR"/>
        </w:rPr>
        <w:t>, quelle que soit l’institution ou l’ASBL qui subventionne le cas échéant ce transport.</w:t>
      </w:r>
    </w:p>
    <w:p>
      <w:pPr>
        <w:spacing w:after="0" w:line="240" w:lineRule="auto"/>
        <w:jc w:val="both"/>
        <w:rPr>
          <w:rFonts w:ascii="Times New Roman" w:eastAsia="Times New Roman" w:hAnsi="Times New Roman" w:cs="Times New Roman"/>
          <w:lang w:val="fr-FR" w:eastAsia="fr-FR"/>
        </w:rPr>
      </w:pP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 xml:space="preserve">Vous trouverez dans les  pages suivantes : </w:t>
      </w:r>
    </w:p>
    <w:p>
      <w:pPr>
        <w:numPr>
          <w:ilvl w:val="0"/>
          <w:numId w:val="46"/>
        </w:num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 xml:space="preserve">les trois cas possibles pour la situation de votre école par rapport au ramassage concurrentiel </w:t>
      </w:r>
    </w:p>
    <w:p>
      <w:pPr>
        <w:numPr>
          <w:ilvl w:val="0"/>
          <w:numId w:val="46"/>
        </w:num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 xml:space="preserve">des exemples concrets de ramassage concurrentiel </w:t>
      </w:r>
    </w:p>
    <w:p>
      <w:pPr>
        <w:spacing w:after="0" w:line="240" w:lineRule="auto"/>
        <w:jc w:val="both"/>
        <w:rPr>
          <w:rFonts w:ascii="Times New Roman" w:eastAsia="Times New Roman" w:hAnsi="Times New Roman" w:cs="Times New Roman"/>
          <w:lang w:val="fr-FR" w:eastAsia="fr-FR"/>
        </w:rPr>
      </w:pP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 xml:space="preserve">En cas de difficultés d’interprétation de la présente circulaire, je vous invite à vous adresser à Monsieur Thibault </w:t>
      </w:r>
      <w:proofErr w:type="spellStart"/>
      <w:r>
        <w:rPr>
          <w:rFonts w:ascii="Times New Roman" w:eastAsia="Times New Roman" w:hAnsi="Times New Roman" w:cs="Times New Roman"/>
          <w:lang w:val="fr-FR" w:eastAsia="fr-FR"/>
        </w:rPr>
        <w:t>Morsa</w:t>
      </w:r>
      <w:proofErr w:type="spellEnd"/>
      <w:r>
        <w:rPr>
          <w:rFonts w:ascii="Times New Roman" w:eastAsia="Times New Roman" w:hAnsi="Times New Roman" w:cs="Times New Roman"/>
          <w:lang w:val="fr-FR" w:eastAsia="fr-FR"/>
        </w:rPr>
        <w:t xml:space="preserve"> (tél. 02/690.83.36).</w:t>
      </w:r>
    </w:p>
    <w:p>
      <w:pPr>
        <w:spacing w:after="0" w:line="240" w:lineRule="auto"/>
        <w:jc w:val="both"/>
        <w:rPr>
          <w:rFonts w:ascii="Times New Roman" w:eastAsia="Times New Roman" w:hAnsi="Times New Roman" w:cs="Times New Roman"/>
          <w:lang w:val="fr-FR" w:eastAsia="fr-FR"/>
        </w:rPr>
      </w:pP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Vous aideriez de manière considérable mes services en retournant le jour même de sa réception l’annexe 1 si vous devez la compléter.</w:t>
      </w:r>
    </w:p>
    <w:p>
      <w:pPr>
        <w:spacing w:after="0" w:line="240" w:lineRule="auto"/>
        <w:jc w:val="both"/>
        <w:rPr>
          <w:rFonts w:ascii="Times New Roman" w:eastAsia="Times New Roman" w:hAnsi="Times New Roman" w:cs="Times New Roman"/>
          <w:lang w:val="fr-FR" w:eastAsia="fr-FR"/>
        </w:rPr>
      </w:pP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 xml:space="preserve">Pour l’annexe 2, je comprends qu’il faudra le cas échéant un peu plus de temps. Pour l’une comme pour l’autre, le délai ultime est fixé au </w:t>
      </w:r>
      <w:r>
        <w:rPr>
          <w:rFonts w:ascii="Times New Roman" w:eastAsia="Times New Roman" w:hAnsi="Times New Roman" w:cs="Times New Roman"/>
          <w:b/>
          <w:u w:val="single"/>
          <w:lang w:val="fr-FR" w:eastAsia="fr-FR"/>
        </w:rPr>
        <w:t>22 mars 2019</w:t>
      </w:r>
      <w:r>
        <w:rPr>
          <w:rFonts w:ascii="Times New Roman" w:eastAsia="Times New Roman" w:hAnsi="Times New Roman" w:cs="Times New Roman"/>
          <w:lang w:val="fr-FR" w:eastAsia="fr-FR"/>
        </w:rPr>
        <w:t>.</w:t>
      </w:r>
    </w:p>
    <w:p>
      <w:pPr>
        <w:spacing w:after="0" w:line="240" w:lineRule="auto"/>
        <w:jc w:val="both"/>
        <w:rPr>
          <w:rFonts w:ascii="Times New Roman" w:eastAsia="Times New Roman" w:hAnsi="Times New Roman" w:cs="Times New Roman"/>
          <w:lang w:val="fr-FR" w:eastAsia="fr-FR"/>
        </w:rPr>
      </w:pPr>
    </w:p>
    <w:p>
      <w:pPr>
        <w:spacing w:after="0" w:line="240" w:lineRule="auto"/>
        <w:jc w:val="both"/>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 xml:space="preserve">Je vous remercie de votre collaboration. </w:t>
      </w:r>
    </w:p>
    <w:p>
      <w:pPr>
        <w:spacing w:after="0" w:line="240" w:lineRule="auto"/>
        <w:jc w:val="both"/>
        <w:rPr>
          <w:rFonts w:ascii="Times New Roman" w:eastAsia="Times New Roman" w:hAnsi="Times New Roman" w:cs="Times New Roman"/>
          <w:szCs w:val="24"/>
          <w:lang w:val="fr-FR" w:eastAsia="fr-FR"/>
        </w:rPr>
      </w:pPr>
    </w:p>
    <w:p>
      <w:pPr>
        <w:spacing w:after="0" w:line="240" w:lineRule="auto"/>
        <w:jc w:val="both"/>
        <w:rPr>
          <w:rFonts w:ascii="Times New Roman" w:eastAsia="Times New Roman" w:hAnsi="Times New Roman" w:cs="Times New Roman"/>
          <w:szCs w:val="24"/>
          <w:lang w:val="fr-FR" w:eastAsia="fr-FR"/>
        </w:rPr>
      </w:pPr>
    </w:p>
    <w:p>
      <w:pPr>
        <w:spacing w:after="0" w:line="240" w:lineRule="auto"/>
        <w:jc w:val="both"/>
        <w:rPr>
          <w:rFonts w:ascii="Times New Roman" w:eastAsia="Times New Roman" w:hAnsi="Times New Roman" w:cs="Times New Roman"/>
          <w:szCs w:val="24"/>
          <w:lang w:val="fr-FR" w:eastAsia="fr-FR"/>
        </w:rPr>
      </w:pPr>
    </w:p>
    <w:p>
      <w:pPr>
        <w:spacing w:after="0" w:line="240" w:lineRule="auto"/>
        <w:jc w:val="both"/>
        <w:rPr>
          <w:rFonts w:ascii="Times New Roman" w:eastAsia="Times New Roman" w:hAnsi="Times New Roman" w:cs="Times New Roman"/>
          <w:szCs w:val="24"/>
          <w:lang w:val="fr-FR" w:eastAsia="fr-FR"/>
        </w:rPr>
      </w:pPr>
    </w:p>
    <w:p>
      <w:pPr>
        <w:spacing w:after="0" w:line="240" w:lineRule="auto"/>
        <w:jc w:val="both"/>
        <w:rPr>
          <w:rFonts w:ascii="Times New Roman" w:eastAsia="Times New Roman" w:hAnsi="Times New Roman" w:cs="Times New Roman"/>
          <w:szCs w:val="24"/>
          <w:lang w:val="fr-FR" w:eastAsia="fr-FR"/>
        </w:rPr>
      </w:pPr>
    </w:p>
    <w:p>
      <w:pPr>
        <w:spacing w:after="0" w:line="240" w:lineRule="auto"/>
        <w:jc w:val="both"/>
        <w:rPr>
          <w:rFonts w:ascii="Times New Roman" w:eastAsia="Times New Roman" w:hAnsi="Times New Roman" w:cs="Times New Roman"/>
          <w:szCs w:val="24"/>
          <w:lang w:val="fr-FR" w:eastAsia="fr-FR"/>
        </w:rPr>
      </w:pPr>
    </w:p>
    <w:p>
      <w:pPr>
        <w:spacing w:after="0" w:line="240" w:lineRule="auto"/>
        <w:ind w:left="4956" w:firstLine="708"/>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Anne HELLEMANS</w:t>
      </w:r>
    </w:p>
    <w:p>
      <w:pPr>
        <w:spacing w:after="0" w:line="240" w:lineRule="auto"/>
        <w:rPr>
          <w:rFonts w:ascii="Times New Roman" w:eastAsia="Times New Roman" w:hAnsi="Times New Roman" w:cs="Times New Roman"/>
          <w:lang w:val="fr-FR" w:eastAsia="fr-FR"/>
        </w:rPr>
      </w:pPr>
      <w:r>
        <w:rPr>
          <w:rFonts w:ascii="Times New Roman" w:eastAsia="Times New Roman" w:hAnsi="Times New Roman" w:cs="Times New Roman"/>
          <w:lang w:val="fr-FR" w:eastAsia="fr-FR"/>
        </w:rPr>
        <w:tab/>
      </w:r>
      <w:r>
        <w:rPr>
          <w:rFonts w:ascii="Times New Roman" w:eastAsia="Times New Roman" w:hAnsi="Times New Roman" w:cs="Times New Roman"/>
          <w:lang w:val="fr-FR" w:eastAsia="fr-FR"/>
        </w:rPr>
        <w:tab/>
      </w:r>
      <w:r>
        <w:rPr>
          <w:rFonts w:ascii="Times New Roman" w:eastAsia="Times New Roman" w:hAnsi="Times New Roman" w:cs="Times New Roman"/>
          <w:lang w:val="fr-FR" w:eastAsia="fr-FR"/>
        </w:rPr>
        <w:tab/>
      </w:r>
      <w:r>
        <w:rPr>
          <w:rFonts w:ascii="Times New Roman" w:eastAsia="Times New Roman" w:hAnsi="Times New Roman" w:cs="Times New Roman"/>
          <w:lang w:val="fr-FR" w:eastAsia="fr-FR"/>
        </w:rPr>
        <w:tab/>
      </w:r>
      <w:r>
        <w:rPr>
          <w:rFonts w:ascii="Times New Roman" w:eastAsia="Times New Roman" w:hAnsi="Times New Roman" w:cs="Times New Roman"/>
          <w:lang w:val="fr-FR" w:eastAsia="fr-FR"/>
        </w:rPr>
        <w:tab/>
      </w:r>
      <w:r>
        <w:rPr>
          <w:rFonts w:ascii="Times New Roman" w:eastAsia="Times New Roman" w:hAnsi="Times New Roman" w:cs="Times New Roman"/>
          <w:lang w:val="fr-FR" w:eastAsia="fr-FR"/>
        </w:rPr>
        <w:tab/>
      </w:r>
      <w:r>
        <w:rPr>
          <w:rFonts w:ascii="Times New Roman" w:eastAsia="Times New Roman" w:hAnsi="Times New Roman" w:cs="Times New Roman"/>
          <w:lang w:val="fr-FR" w:eastAsia="fr-FR"/>
        </w:rPr>
        <w:tab/>
      </w:r>
      <w:r>
        <w:rPr>
          <w:rFonts w:ascii="Times New Roman" w:eastAsia="Times New Roman" w:hAnsi="Times New Roman" w:cs="Times New Roman"/>
          <w:lang w:val="fr-FR" w:eastAsia="fr-FR"/>
        </w:rPr>
        <w:tab/>
        <w:t xml:space="preserve">Directrice générale </w:t>
      </w:r>
      <w:proofErr w:type="spellStart"/>
      <w:r>
        <w:rPr>
          <w:rFonts w:ascii="Times New Roman" w:eastAsia="Times New Roman" w:hAnsi="Times New Roman" w:cs="Times New Roman"/>
          <w:lang w:val="fr-FR" w:eastAsia="fr-FR"/>
        </w:rPr>
        <w:t>a.i</w:t>
      </w:r>
      <w:proofErr w:type="spellEnd"/>
    </w:p>
    <w:p>
      <w:pPr>
        <w:spacing w:after="0" w:line="240" w:lineRule="auto"/>
        <w:ind w:right="-709"/>
        <w:rPr>
          <w:rFonts w:ascii="Times New Roman" w:eastAsia="Times New Roman" w:hAnsi="Times New Roman" w:cs="Times New Roman"/>
          <w:i/>
          <w:iCs/>
          <w:szCs w:val="24"/>
          <w:lang w:val="fr-FR" w:eastAsia="fr-FR"/>
        </w:rPr>
      </w:pPr>
      <w:r>
        <w:rPr>
          <w:rFonts w:ascii="Times New Roman" w:eastAsia="Times New Roman" w:hAnsi="Times New Roman" w:cs="Times New Roman"/>
          <w:i/>
          <w:iCs/>
          <w:szCs w:val="24"/>
          <w:lang w:val="fr-FR" w:eastAsia="fr-FR"/>
        </w:rPr>
        <w:br w:type="page"/>
      </w: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r>
        <w:rPr>
          <w:rFonts w:ascii="Times New Roman" w:eastAsia="Times New Roman" w:hAnsi="Times New Roman" w:cs="Times New Roman"/>
          <w:iCs/>
          <w:szCs w:val="24"/>
          <w:lang w:val="fr-FR" w:eastAsia="fr-FR"/>
        </w:rPr>
        <w:t xml:space="preserve">1. </w:t>
      </w:r>
      <w:r>
        <w:rPr>
          <w:rFonts w:ascii="Times New Roman" w:eastAsia="Times New Roman" w:hAnsi="Times New Roman" w:cs="Times New Roman"/>
          <w:iCs/>
          <w:szCs w:val="24"/>
          <w:u w:val="single"/>
          <w:lang w:val="fr-FR" w:eastAsia="fr-FR"/>
        </w:rPr>
        <w:t>Trois cas possibles pour la situation de votre école par rapport au ramassage concurrentiel</w:t>
      </w:r>
      <w:r>
        <w:rPr>
          <w:rFonts w:ascii="Times New Roman" w:eastAsia="Times New Roman" w:hAnsi="Times New Roman" w:cs="Times New Roman"/>
          <w:i/>
          <w:iCs/>
          <w:szCs w:val="24"/>
          <w:lang w:val="fr-FR" w:eastAsia="fr-FR"/>
        </w:rPr>
        <w:t> </w:t>
      </w:r>
      <w:r>
        <w:rPr>
          <w:rFonts w:ascii="Times New Roman" w:eastAsia="Times New Roman" w:hAnsi="Times New Roman" w:cs="Times New Roman"/>
          <w:iCs/>
          <w:szCs w:val="24"/>
          <w:lang w:val="fr-FR" w:eastAsia="fr-FR"/>
        </w:rPr>
        <w:t>:</w:t>
      </w:r>
    </w:p>
    <w:p>
      <w:pPr>
        <w:spacing w:after="0" w:line="240" w:lineRule="auto"/>
        <w:ind w:right="-709"/>
        <w:rPr>
          <w:rFonts w:ascii="Times New Roman" w:eastAsia="Times New Roman" w:hAnsi="Times New Roman" w:cs="Times New Roman"/>
          <w:b/>
          <w:iCs/>
          <w:szCs w:val="24"/>
          <w:lang w:val="fr-FR" w:eastAsia="fr-FR"/>
        </w:rPr>
      </w:pPr>
    </w:p>
    <w:p>
      <w:pPr>
        <w:numPr>
          <w:ilvl w:val="0"/>
          <w:numId w:val="19"/>
        </w:numPr>
        <w:spacing w:after="0" w:line="240" w:lineRule="auto"/>
        <w:ind w:right="-709"/>
        <w:rPr>
          <w:rFonts w:ascii="Times New Roman" w:eastAsia="Times New Roman" w:hAnsi="Times New Roman" w:cs="Times New Roman"/>
          <w:iCs/>
          <w:szCs w:val="24"/>
          <w:lang w:val="fr-FR" w:eastAsia="fr-FR"/>
        </w:rPr>
      </w:pPr>
      <w:r>
        <w:rPr>
          <w:rFonts w:ascii="Times New Roman" w:eastAsia="Times New Roman" w:hAnsi="Times New Roman" w:cs="Times New Roman"/>
          <w:iCs/>
          <w:szCs w:val="24"/>
          <w:lang w:val="fr-FR" w:eastAsia="fr-FR"/>
        </w:rPr>
        <w:t xml:space="preserve">Votre école est reprise dans le tableau ci-dessous : vous devez obligatoirement renvoyer l’annexe 1 ou 2 selon </w:t>
      </w:r>
    </w:p>
    <w:p>
      <w:pPr>
        <w:spacing w:after="0" w:line="240" w:lineRule="auto"/>
        <w:ind w:right="-709" w:firstLine="360"/>
        <w:rPr>
          <w:rFonts w:ascii="Times New Roman" w:eastAsia="Times New Roman" w:hAnsi="Times New Roman" w:cs="Times New Roman"/>
          <w:iCs/>
          <w:szCs w:val="24"/>
          <w:lang w:val="fr-FR" w:eastAsia="fr-FR"/>
        </w:rPr>
      </w:pPr>
      <w:proofErr w:type="gramStart"/>
      <w:r>
        <w:rPr>
          <w:rFonts w:ascii="Times New Roman" w:eastAsia="Times New Roman" w:hAnsi="Times New Roman" w:cs="Times New Roman"/>
          <w:iCs/>
          <w:szCs w:val="24"/>
          <w:lang w:val="fr-FR" w:eastAsia="fr-FR"/>
        </w:rPr>
        <w:t>votre</w:t>
      </w:r>
      <w:proofErr w:type="gramEnd"/>
      <w:r>
        <w:rPr>
          <w:rFonts w:ascii="Times New Roman" w:eastAsia="Times New Roman" w:hAnsi="Times New Roman" w:cs="Times New Roman"/>
          <w:iCs/>
          <w:szCs w:val="24"/>
          <w:lang w:val="fr-FR" w:eastAsia="fr-FR"/>
        </w:rPr>
        <w:t xml:space="preserve"> situation. </w:t>
      </w:r>
    </w:p>
    <w:p>
      <w:pPr>
        <w:numPr>
          <w:ilvl w:val="0"/>
          <w:numId w:val="19"/>
        </w:numPr>
        <w:spacing w:after="0" w:line="240" w:lineRule="auto"/>
        <w:ind w:right="-709"/>
        <w:rPr>
          <w:rFonts w:ascii="Times New Roman" w:eastAsia="Times New Roman" w:hAnsi="Times New Roman" w:cs="Times New Roman"/>
          <w:iCs/>
          <w:szCs w:val="24"/>
          <w:lang w:val="fr-FR" w:eastAsia="fr-FR"/>
        </w:rPr>
      </w:pPr>
      <w:r>
        <w:rPr>
          <w:rFonts w:ascii="Times New Roman" w:eastAsia="Times New Roman" w:hAnsi="Times New Roman" w:cs="Times New Roman"/>
          <w:iCs/>
          <w:szCs w:val="24"/>
          <w:lang w:val="fr-FR" w:eastAsia="fr-FR"/>
        </w:rPr>
        <w:t xml:space="preserve">Votre école n’est pas reprise dans le tableau ci-dessous mais elle pratique néanmoins du ramassage concurrentiel : </w:t>
      </w:r>
    </w:p>
    <w:p>
      <w:pPr>
        <w:spacing w:after="0" w:line="240" w:lineRule="auto"/>
        <w:ind w:right="-709" w:firstLine="360"/>
        <w:rPr>
          <w:rFonts w:ascii="Times New Roman" w:eastAsia="Times New Roman" w:hAnsi="Times New Roman" w:cs="Times New Roman"/>
          <w:iCs/>
          <w:szCs w:val="24"/>
          <w:lang w:val="fr-FR" w:eastAsia="fr-FR"/>
        </w:rPr>
      </w:pPr>
      <w:proofErr w:type="gramStart"/>
      <w:r>
        <w:rPr>
          <w:rFonts w:ascii="Times New Roman" w:eastAsia="Times New Roman" w:hAnsi="Times New Roman" w:cs="Times New Roman"/>
          <w:iCs/>
          <w:szCs w:val="24"/>
          <w:lang w:val="fr-FR" w:eastAsia="fr-FR"/>
        </w:rPr>
        <w:t>vous</w:t>
      </w:r>
      <w:proofErr w:type="gramEnd"/>
      <w:r>
        <w:rPr>
          <w:rFonts w:ascii="Times New Roman" w:eastAsia="Times New Roman" w:hAnsi="Times New Roman" w:cs="Times New Roman"/>
          <w:iCs/>
          <w:szCs w:val="24"/>
          <w:lang w:val="fr-FR" w:eastAsia="fr-FR"/>
        </w:rPr>
        <w:t xml:space="preserve"> devez renvoyer l’annexe 2. </w:t>
      </w:r>
    </w:p>
    <w:p>
      <w:pPr>
        <w:numPr>
          <w:ilvl w:val="0"/>
          <w:numId w:val="19"/>
        </w:numPr>
        <w:spacing w:after="0" w:line="240" w:lineRule="auto"/>
        <w:ind w:right="-709"/>
        <w:rPr>
          <w:rFonts w:ascii="Times New Roman" w:eastAsia="Times New Roman" w:hAnsi="Times New Roman" w:cs="Times New Roman"/>
          <w:iCs/>
          <w:szCs w:val="24"/>
          <w:lang w:val="fr-FR" w:eastAsia="fr-FR"/>
        </w:rPr>
      </w:pPr>
      <w:r>
        <w:rPr>
          <w:rFonts w:ascii="Times New Roman" w:eastAsia="Times New Roman" w:hAnsi="Times New Roman" w:cs="Times New Roman"/>
          <w:iCs/>
          <w:szCs w:val="24"/>
          <w:lang w:val="fr-FR" w:eastAsia="fr-FR"/>
        </w:rPr>
        <w:t xml:space="preserve">Votre école n’est pas reprise dans le tableau ci-dessous et elle ne pratique pas de ramassage concurrentiel : vous </w:t>
      </w:r>
    </w:p>
    <w:p>
      <w:pPr>
        <w:spacing w:after="0" w:line="240" w:lineRule="auto"/>
        <w:ind w:right="-709" w:firstLine="360"/>
        <w:rPr>
          <w:rFonts w:ascii="Times New Roman" w:eastAsia="Times New Roman" w:hAnsi="Times New Roman" w:cs="Times New Roman"/>
          <w:iCs/>
          <w:szCs w:val="24"/>
          <w:lang w:val="fr-FR" w:eastAsia="fr-FR"/>
        </w:rPr>
      </w:pPr>
      <w:proofErr w:type="gramStart"/>
      <w:r>
        <w:rPr>
          <w:rFonts w:ascii="Times New Roman" w:eastAsia="Times New Roman" w:hAnsi="Times New Roman" w:cs="Times New Roman"/>
          <w:iCs/>
          <w:szCs w:val="24"/>
          <w:lang w:val="fr-FR" w:eastAsia="fr-FR"/>
        </w:rPr>
        <w:t>ne</w:t>
      </w:r>
      <w:proofErr w:type="gramEnd"/>
      <w:r>
        <w:rPr>
          <w:rFonts w:ascii="Times New Roman" w:eastAsia="Times New Roman" w:hAnsi="Times New Roman" w:cs="Times New Roman"/>
          <w:iCs/>
          <w:szCs w:val="24"/>
          <w:lang w:val="fr-FR" w:eastAsia="fr-FR"/>
        </w:rPr>
        <w:t xml:space="preserve"> devez rien renvoyer. </w:t>
      </w:r>
    </w:p>
    <w:p>
      <w:pPr>
        <w:spacing w:after="0" w:line="240" w:lineRule="auto"/>
        <w:ind w:right="-709" w:firstLine="360"/>
        <w:rPr>
          <w:rFonts w:ascii="Times New Roman" w:eastAsia="Times New Roman" w:hAnsi="Times New Roman" w:cs="Times New Roman"/>
          <w:iCs/>
          <w:szCs w:val="24"/>
          <w:lang w:val="fr-FR" w:eastAsia="fr-FR"/>
        </w:rPr>
      </w:pPr>
    </w:p>
    <w:tbl>
      <w:tblPr>
        <w:tblW w:w="8960" w:type="dxa"/>
        <w:jc w:val="center"/>
        <w:tblCellMar>
          <w:left w:w="70" w:type="dxa"/>
          <w:right w:w="70" w:type="dxa"/>
        </w:tblCellMar>
        <w:tblLook w:val="04A0" w:firstRow="1" w:lastRow="0" w:firstColumn="1" w:lastColumn="0" w:noHBand="0" w:noVBand="1"/>
      </w:tblPr>
      <w:tblGrid>
        <w:gridCol w:w="698"/>
        <w:gridCol w:w="698"/>
        <w:gridCol w:w="698"/>
        <w:gridCol w:w="698"/>
        <w:gridCol w:w="698"/>
        <w:gridCol w:w="698"/>
        <w:gridCol w:w="698"/>
        <w:gridCol w:w="698"/>
        <w:gridCol w:w="698"/>
        <w:gridCol w:w="698"/>
        <w:gridCol w:w="698"/>
        <w:gridCol w:w="698"/>
        <w:gridCol w:w="698"/>
        <w:gridCol w:w="698"/>
      </w:tblGrid>
      <w:tr>
        <w:trPr>
          <w:trHeight w:val="300"/>
          <w:jc w:val="center"/>
        </w:trPr>
        <w:tc>
          <w:tcPr>
            <w:tcW w:w="6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eastAsia="fr-BE"/>
              </w:rPr>
            </w:pPr>
            <w:r>
              <w:rPr>
                <w:rFonts w:ascii="Calibri" w:eastAsia="Times New Roman" w:hAnsi="Calibri" w:cs="Calibri"/>
                <w:lang w:val="fr-FR" w:eastAsia="fr-FR"/>
              </w:rPr>
              <w:t>00004</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00064</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00111</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00197</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00254</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00308</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00361</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00420</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00476</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00534</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00586</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00650</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00701</w:t>
            </w:r>
          </w:p>
        </w:tc>
        <w:tc>
          <w:tcPr>
            <w:tcW w:w="640"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00752</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00006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00065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00112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00198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00255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00309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00362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00421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00479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00535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00652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00702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00754</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00007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00066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00113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00199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00256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00363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00422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00480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00536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00653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00703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00755</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00009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00069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00114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00200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00257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00364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00423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00481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00537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00654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00704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00756</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00070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00116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00201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00258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00365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00425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00484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00538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00591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00655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00707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00757</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00071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00117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00202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00259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00366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00428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00485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00539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00595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00656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00708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00758</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00072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00118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00205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00367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00429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00486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00540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00597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00657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00710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00759</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00074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00120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00206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00368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00432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00487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00541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00598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00659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00712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00760</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00076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00121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00208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00376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00434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00488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00542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00599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00660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00717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00762</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00077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00123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00209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00377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00435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00489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00543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00601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00662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00718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00763</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00078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00124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00210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00382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00436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00490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00545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00603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00663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00719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00765</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00079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00126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00211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00319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00383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00439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00491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00546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00604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00664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00766</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00081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00127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00212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00321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00385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00441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00492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00552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00605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00665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00767</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00019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00082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00128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00213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00323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00386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00443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00494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00553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00606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00666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00768</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00020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00083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00129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00214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00324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00387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00444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00495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00554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00609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00667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00770</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00021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00084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00130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00218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00269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00325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00388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00445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00498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00555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00610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00668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00771</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00022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00085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00132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00219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00326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00390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00446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00557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00611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00670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00772</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00023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00086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00133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00222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00327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00391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00447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00558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00613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00673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00773</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00025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00087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00134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00223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00393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00448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00559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00614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00674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00774</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00026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00088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00138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00225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00395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00449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00560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00615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00675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00775</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00027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00089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00139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00226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00396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00561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00616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00676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00729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00776</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00029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00140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00227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00397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00562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00620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00677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00730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00778</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00030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00141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00228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00398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00563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00622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00678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00731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00779</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00031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00142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00229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00564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00624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00679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00732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00780</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00033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00143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00230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00565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00625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00680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00733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00782</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00035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00144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00231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00279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00509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00567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00626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00682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00734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00783</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00037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00145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00234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00282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00510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00568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00627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00683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00735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00787</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00038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00152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00235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00283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00339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00511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00569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00631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00684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00736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00804</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00040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00172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00236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00286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00340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00512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00571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00633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00685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00737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00805</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00045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00173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00237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00287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00341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00459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00513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00572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00634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00686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00739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00806</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00046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00099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00174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00239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00288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00342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00460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00514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00575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00635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00687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00807</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00050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00101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00175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00240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00289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00344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00462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00515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00576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00636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00688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00813</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00051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00102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00176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00241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00290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00345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00409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00463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00517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00577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00637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00689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00815</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00052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00103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00177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00242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00291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00346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00410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00464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00519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00578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00638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00690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00816</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00054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00104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00178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00243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00294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00347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00412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00465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00524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00579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00639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00691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00820</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00055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00105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00179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00244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00295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00352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00413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00466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00525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00641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00692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00821</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00056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00106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00184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00245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00300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00354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00414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00471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00526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00642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00693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00822</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00057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00107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00185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00246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00301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00357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00415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00472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00529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00644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00694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00823</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00058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00108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00187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00249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00302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00358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00416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00473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00531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00645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00697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00824</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00060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00109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00195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00251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00306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00359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00417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00474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00532</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00584</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00647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00698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00749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00826</w:t>
            </w:r>
          </w:p>
        </w:tc>
      </w:tr>
      <w:tr>
        <w:trPr>
          <w:trHeight w:val="300"/>
          <w:jc w:val="center"/>
        </w:trPr>
        <w:tc>
          <w:tcPr>
            <w:tcW w:w="640"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00061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00110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00196</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00253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00307</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00360</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00419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00475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00533</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00585</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00648</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00699</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00751</w:t>
            </w:r>
          </w:p>
        </w:tc>
        <w:tc>
          <w:tcPr>
            <w:tcW w:w="640"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00827</w:t>
            </w:r>
          </w:p>
        </w:tc>
      </w:tr>
    </w:tbl>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tbl>
      <w:tblPr>
        <w:tblW w:w="10485" w:type="dxa"/>
        <w:jc w:val="center"/>
        <w:tblCellMar>
          <w:left w:w="70" w:type="dxa"/>
          <w:right w:w="70" w:type="dxa"/>
        </w:tblCellMar>
        <w:tblLook w:val="04A0" w:firstRow="1" w:lastRow="0" w:firstColumn="1" w:lastColumn="0" w:noHBand="0" w:noVBand="1"/>
      </w:tblPr>
      <w:tblGrid>
        <w:gridCol w:w="698"/>
        <w:gridCol w:w="698"/>
        <w:gridCol w:w="698"/>
        <w:gridCol w:w="698"/>
        <w:gridCol w:w="698"/>
        <w:gridCol w:w="698"/>
        <w:gridCol w:w="698"/>
        <w:gridCol w:w="698"/>
        <w:gridCol w:w="698"/>
        <w:gridCol w:w="698"/>
        <w:gridCol w:w="698"/>
        <w:gridCol w:w="698"/>
        <w:gridCol w:w="698"/>
        <w:gridCol w:w="698"/>
        <w:gridCol w:w="713"/>
      </w:tblGrid>
      <w:tr>
        <w:trPr>
          <w:trHeight w:val="300"/>
          <w:jc w:val="center"/>
        </w:trPr>
        <w:tc>
          <w:tcPr>
            <w:tcW w:w="698"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eastAsia="fr-BE"/>
              </w:rPr>
            </w:pPr>
            <w:r>
              <w:rPr>
                <w:rFonts w:ascii="Calibri" w:eastAsia="Times New Roman" w:hAnsi="Calibri" w:cs="Calibri"/>
                <w:lang w:val="fr-FR" w:eastAsia="fr-FR"/>
              </w:rPr>
              <w:t>00828</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01370</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01650</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01730</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01909</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01965</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02056</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02199</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02397</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03208</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05074</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05542</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95254</w:t>
            </w:r>
          </w:p>
        </w:tc>
        <w:tc>
          <w:tcPr>
            <w:tcW w:w="698" w:type="dxa"/>
            <w:tcBorders>
              <w:top w:val="single" w:sz="4" w:space="0" w:color="C0C0C0"/>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95390</w:t>
            </w:r>
          </w:p>
        </w:tc>
        <w:tc>
          <w:tcPr>
            <w:tcW w:w="713" w:type="dxa"/>
            <w:tcBorders>
              <w:top w:val="single" w:sz="4" w:space="0" w:color="C0C0C0"/>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95523</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01158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01371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01652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01731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01910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01966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02057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02200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02400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03211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05075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05697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95255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95391</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95527</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01302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01372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01654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01732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01911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01967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02060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02223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02401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03217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05076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05720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95259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95392</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95528</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01304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01373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01656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01735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01912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01968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02061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02224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02404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03219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05080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05728</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95261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95393</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95530</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01305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01374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01658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01736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01913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01969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02062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02225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02405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03220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05084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05737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95262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95394</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95559</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01306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01433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01659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01738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01915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01970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02063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02236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02406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03222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05089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05738</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95264</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95396</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95560</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01307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01434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01660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01739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01916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01971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02068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02237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02407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03224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05107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05739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95265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95397</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95561</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01308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01435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01661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01740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01917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01972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02070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02238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02412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03226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05108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05741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95276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95406</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95562</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01309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01436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01662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01743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01918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01973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02073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02413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03229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05111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05749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95277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95428</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95564</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01312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01438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01664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01755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01919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01974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02074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02414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03230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05132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05750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95313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95429</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95566</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01316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01439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01665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01756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01920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01975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02078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02415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03231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05134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05751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95314</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95430</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95567</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01317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01440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01667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01818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01921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01976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02079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02416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03232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05135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05752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95317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95431</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95568</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01320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01441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01668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01819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01922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01977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02080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02417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03236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05136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05755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95320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95433</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95569</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01321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01444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01669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01820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01923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01978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02083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02418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03237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05138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05756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95321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95434</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95570</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01323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01445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01670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01821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01924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01981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02084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02419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04804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05139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05863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95322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95435</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95571</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01324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01451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01671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01822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01925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01984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02085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02423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04809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05140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05865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95323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95436</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95573</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01325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01452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01673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01823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01927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01985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02086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02425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04810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05141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05870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95326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95437</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95574</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01326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01453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01674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01824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01928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01986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02087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02249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02426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05013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05146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05925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95332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95442</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95583</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01327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01454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01675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01825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01929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01988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02088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02250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02427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05016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05148</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05927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95335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95444</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95586</w:t>
            </w: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01328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01455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01676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01826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01930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01989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02089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02362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02428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05149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05930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95336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95447</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01329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01456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01677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01827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01932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01990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02090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02363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02442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05150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05931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95337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95448</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01331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01457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01679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01829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01933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01991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02091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02364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03145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05232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05933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95343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95460</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01332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01458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01680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01830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01935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01992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02092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02365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03148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05376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05934</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95344</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95464</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01333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01459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01681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01831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01936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01994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02093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02366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03151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05381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05936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95346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95465</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01334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01460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01682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01842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01938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01995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02095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02372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03152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05400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05937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95347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95466</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01335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01461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01683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01844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01939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01997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02096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02373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03155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05410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05943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95348</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95467</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01336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01462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01684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01866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01940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01998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02172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02374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03156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05411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05944</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95351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95471</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01337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01463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01685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01867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01941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01999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02173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02375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03157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05413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05945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95355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95472</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01340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01464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01686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01884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01942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02000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02174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02377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03158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05029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05414</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05946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95357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95473</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01341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01467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01688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01886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01943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02001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02175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02378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03167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05030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05415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05947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95358</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95475</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01342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01468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01689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01887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01944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02002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02176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02379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03169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05031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05416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05948</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95359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95478</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01347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01469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01691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01888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01946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02003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02177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02380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03170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05032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05420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05950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95360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95479</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01348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01472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01692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01889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01947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02004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02179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02381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03171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05033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05423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05951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95362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95480</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01349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01473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01693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01891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01948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02009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02181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02382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03172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05035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05424</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05980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95363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95481</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01350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01475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01695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01892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01949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02011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02182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02383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03173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05036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05427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05982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95372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95497</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01353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01616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01696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01894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01950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02014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02183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02384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03175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05037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05429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05983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95375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95498</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01354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01618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01697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01895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01952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02017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02184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02385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03180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05038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05431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95065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95377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95499</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01356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01619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01698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01897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01953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02019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02185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02387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03183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05039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05432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95066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95379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95500</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01357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01620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01699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01898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01954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02020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02186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02388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03184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05040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05436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95077</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95380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95511</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01358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01621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01706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01899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01955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02022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02187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02389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03192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05041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05440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95123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95381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95512</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01359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01622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01708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01901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01956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02026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02189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02390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03198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05062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05449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95179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95382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95513</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01361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01623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01709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01902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01958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02027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02190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02391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03199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05063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05452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95191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95383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95514</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01363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01624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01711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01904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01959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02038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02191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02392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03201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05064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05453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95192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95384</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95516</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01365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01625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01714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01905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01960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02040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02194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02393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03204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05067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05459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95250</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95385</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95517</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01367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01626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01720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01906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01962</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02043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02195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02394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03205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05070</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05464</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95251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95386</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95519</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01368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01627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01721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01907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01963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02044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02197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02395</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03206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05071</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05521</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95252</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95388</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95520</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r>
        <w:trPr>
          <w:trHeight w:val="300"/>
          <w:jc w:val="center"/>
        </w:trPr>
        <w:tc>
          <w:tcPr>
            <w:tcW w:w="698" w:type="dxa"/>
            <w:tcBorders>
              <w:top w:val="nil"/>
              <w:left w:val="single" w:sz="4" w:space="0" w:color="C0C0C0"/>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01369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01649</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01728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01908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01964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02054</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02198</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02396</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03207</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05073</w:t>
            </w:r>
          </w:p>
        </w:tc>
        <w:tc>
          <w:tcPr>
            <w:tcW w:w="698" w:type="dxa"/>
            <w:tcBorders>
              <w:top w:val="nil"/>
              <w:left w:val="nil"/>
              <w:bottom w:val="single" w:sz="4" w:space="0" w:color="C0C0C0"/>
              <w:right w:val="single" w:sz="4" w:space="0" w:color="C0C0C0"/>
            </w:tcBorders>
            <w:shd w:val="clear" w:color="auto" w:fill="auto"/>
            <w:vAlign w:val="bottom"/>
            <w:hideMark/>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05523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95253</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95389</w:t>
            </w:r>
          </w:p>
        </w:tc>
        <w:tc>
          <w:tcPr>
            <w:tcW w:w="698" w:type="dxa"/>
            <w:tcBorders>
              <w:top w:val="nil"/>
              <w:left w:val="nil"/>
              <w:bottom w:val="single" w:sz="4" w:space="0" w:color="C0C0C0"/>
              <w:right w:val="single" w:sz="4" w:space="0" w:color="C0C0C0"/>
            </w:tcBorders>
            <w:shd w:val="clear" w:color="auto" w:fill="auto"/>
            <w:vAlign w:val="bottom"/>
          </w:tcPr>
          <w:p>
            <w:pPr>
              <w:spacing w:after="0" w:line="240" w:lineRule="auto"/>
              <w:rPr>
                <w:rFonts w:ascii="Calibri" w:eastAsia="Times New Roman" w:hAnsi="Calibri" w:cs="Calibri"/>
                <w:lang w:val="fr-FR" w:eastAsia="fr-FR"/>
              </w:rPr>
            </w:pPr>
            <w:r>
              <w:rPr>
                <w:rFonts w:ascii="Calibri" w:eastAsia="Times New Roman" w:hAnsi="Calibri" w:cs="Calibri"/>
                <w:lang w:val="fr-FR" w:eastAsia="fr-FR"/>
              </w:rPr>
              <w:t>95521</w:t>
            </w:r>
          </w:p>
        </w:tc>
        <w:tc>
          <w:tcPr>
            <w:tcW w:w="713" w:type="dxa"/>
            <w:tcBorders>
              <w:top w:val="nil"/>
              <w:left w:val="nil"/>
              <w:bottom w:val="single" w:sz="4" w:space="0" w:color="C0C0C0"/>
              <w:right w:val="single" w:sz="4" w:space="0" w:color="C0C0C0"/>
            </w:tcBorders>
          </w:tcPr>
          <w:p>
            <w:pPr>
              <w:spacing w:after="0" w:line="240" w:lineRule="auto"/>
              <w:rPr>
                <w:rFonts w:ascii="Calibri" w:eastAsia="Times New Roman" w:hAnsi="Calibri" w:cs="Calibri"/>
                <w:lang w:val="fr-FR" w:eastAsia="fr-FR"/>
              </w:rPr>
            </w:pPr>
          </w:p>
        </w:tc>
      </w:tr>
    </w:tbl>
    <w:p>
      <w:pPr>
        <w:spacing w:after="0" w:line="240" w:lineRule="auto"/>
        <w:ind w:right="-709"/>
        <w:rPr>
          <w:rFonts w:ascii="Times New Roman" w:eastAsia="Times New Roman" w:hAnsi="Times New Roman" w:cs="Times New Roman"/>
          <w:szCs w:val="24"/>
          <w:lang w:val="fr-FR" w:eastAsia="fr-FR"/>
        </w:rPr>
      </w:pPr>
    </w:p>
    <w:tbl>
      <w:tblPr>
        <w:tblW w:w="6980" w:type="dxa"/>
        <w:tblInd w:w="80" w:type="dxa"/>
        <w:tblCellMar>
          <w:left w:w="70" w:type="dxa"/>
          <w:right w:w="70" w:type="dxa"/>
        </w:tblCellMar>
        <w:tblLook w:val="04A0" w:firstRow="1" w:lastRow="0" w:firstColumn="1" w:lastColumn="0" w:noHBand="0" w:noVBand="1"/>
      </w:tblPr>
      <w:tblGrid>
        <w:gridCol w:w="698"/>
        <w:gridCol w:w="698"/>
        <w:gridCol w:w="698"/>
        <w:gridCol w:w="698"/>
        <w:gridCol w:w="698"/>
        <w:gridCol w:w="698"/>
        <w:gridCol w:w="698"/>
        <w:gridCol w:w="698"/>
        <w:gridCol w:w="698"/>
        <w:gridCol w:w="698"/>
      </w:tblGrid>
      <w:tr>
        <w:trPr>
          <w:trHeight w:val="300"/>
        </w:trPr>
        <w:tc>
          <w:tcPr>
            <w:tcW w:w="698"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000000"/>
                <w:lang w:val="fr-FR" w:eastAsia="fr-FR"/>
              </w:rPr>
            </w:pPr>
          </w:p>
        </w:tc>
        <w:tc>
          <w:tcPr>
            <w:tcW w:w="698"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val="fr-FR" w:eastAsia="fr-FR"/>
              </w:rPr>
            </w:pPr>
          </w:p>
        </w:tc>
        <w:tc>
          <w:tcPr>
            <w:tcW w:w="698"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val="fr-FR" w:eastAsia="fr-FR"/>
              </w:rPr>
            </w:pPr>
          </w:p>
        </w:tc>
        <w:tc>
          <w:tcPr>
            <w:tcW w:w="698"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val="fr-FR" w:eastAsia="fr-FR"/>
              </w:rPr>
            </w:pPr>
          </w:p>
        </w:tc>
        <w:tc>
          <w:tcPr>
            <w:tcW w:w="698"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val="fr-FR" w:eastAsia="fr-FR"/>
              </w:rPr>
            </w:pPr>
          </w:p>
        </w:tc>
        <w:tc>
          <w:tcPr>
            <w:tcW w:w="698"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val="fr-FR" w:eastAsia="fr-FR"/>
              </w:rPr>
            </w:pPr>
          </w:p>
        </w:tc>
        <w:tc>
          <w:tcPr>
            <w:tcW w:w="698"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val="fr-FR" w:eastAsia="fr-FR"/>
              </w:rPr>
            </w:pPr>
          </w:p>
        </w:tc>
        <w:tc>
          <w:tcPr>
            <w:tcW w:w="698"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val="fr-FR" w:eastAsia="fr-FR"/>
              </w:rPr>
            </w:pPr>
          </w:p>
        </w:tc>
        <w:tc>
          <w:tcPr>
            <w:tcW w:w="698"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val="fr-FR" w:eastAsia="fr-FR"/>
              </w:rPr>
            </w:pPr>
          </w:p>
        </w:tc>
        <w:tc>
          <w:tcPr>
            <w:tcW w:w="698"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val="fr-FR" w:eastAsia="fr-FR"/>
              </w:rPr>
            </w:pPr>
          </w:p>
        </w:tc>
      </w:tr>
    </w:tbl>
    <w:p>
      <w:pPr>
        <w:spacing w:after="0" w:line="240" w:lineRule="auto"/>
        <w:ind w:right="-709"/>
        <w:rPr>
          <w:rFonts w:ascii="Times New Roman" w:eastAsia="Times New Roman" w:hAnsi="Times New Roman" w:cs="Times New Roman"/>
          <w:szCs w:val="24"/>
          <w:lang w:val="fr-FR" w:eastAsia="fr-FR"/>
        </w:rPr>
      </w:pPr>
      <w:r>
        <w:rPr>
          <w:rFonts w:ascii="Times New Roman" w:eastAsia="Times New Roman" w:hAnsi="Times New Roman" w:cs="Times New Roman"/>
          <w:szCs w:val="24"/>
          <w:u w:val="single"/>
          <w:lang w:val="fr-FR" w:eastAsia="fr-FR"/>
        </w:rPr>
        <w:t>2. Exemples concrets de ramassage concurrentiel</w:t>
      </w:r>
      <w:r>
        <w:rPr>
          <w:rFonts w:ascii="Times New Roman" w:eastAsia="Times New Roman" w:hAnsi="Times New Roman" w:cs="Times New Roman"/>
          <w:szCs w:val="24"/>
          <w:lang w:val="fr-FR" w:eastAsia="fr-FR"/>
        </w:rPr>
        <w:t xml:space="preserve"> :</w:t>
      </w:r>
    </w:p>
    <w:p>
      <w:pPr>
        <w:spacing w:after="0" w:line="240" w:lineRule="auto"/>
        <w:ind w:right="-709"/>
        <w:rPr>
          <w:rFonts w:ascii="Times New Roman" w:eastAsia="Times New Roman" w:hAnsi="Times New Roman" w:cs="Times New Roman"/>
          <w:szCs w:val="24"/>
          <w:lang w:val="fr-FR" w:eastAsia="fr-FR"/>
        </w:rPr>
      </w:pPr>
    </w:p>
    <w:p>
      <w:pPr>
        <w:spacing w:after="0" w:line="240" w:lineRule="auto"/>
        <w:ind w:right="-709"/>
        <w:rPr>
          <w:rFonts w:ascii="Times New Roman" w:eastAsia="Times New Roman" w:hAnsi="Times New Roman" w:cs="Times New Roman"/>
          <w:szCs w:val="24"/>
          <w:lang w:val="fr-FR" w:eastAsia="fr-FR"/>
        </w:rPr>
      </w:pP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b/>
          <w:bCs/>
          <w:i/>
          <w:iCs/>
          <w:szCs w:val="24"/>
          <w:lang w:val="fr-FR" w:eastAsia="fr-FR"/>
        </w:rPr>
        <w:t>Pierre</w:t>
      </w:r>
      <w:r>
        <w:rPr>
          <w:rFonts w:ascii="Times New Roman" w:eastAsia="Times New Roman" w:hAnsi="Times New Roman" w:cs="Times New Roman"/>
          <w:i/>
          <w:iCs/>
          <w:szCs w:val="24"/>
          <w:lang w:val="fr-FR" w:eastAsia="fr-FR"/>
        </w:rPr>
        <w:t xml:space="preserve"> est domicilié à Mechelen. Il fréquente une école bruxelloise et la rejoint en train.</w:t>
      </w: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i/>
          <w:iCs/>
          <w:szCs w:val="24"/>
          <w:lang w:val="fr-FR" w:eastAsia="fr-FR"/>
        </w:rPr>
        <w:t>Il ne fait pas l’objet de ramassage concurrentiel.</w:t>
      </w:r>
    </w:p>
    <w:p>
      <w:pPr>
        <w:spacing w:after="0" w:line="240" w:lineRule="auto"/>
        <w:ind w:right="-709"/>
        <w:jc w:val="both"/>
        <w:rPr>
          <w:rFonts w:ascii="Times New Roman" w:eastAsia="Times New Roman" w:hAnsi="Times New Roman" w:cs="Times New Roman"/>
          <w:i/>
          <w:iCs/>
          <w:szCs w:val="24"/>
          <w:lang w:val="fr-FR" w:eastAsia="fr-FR"/>
        </w:rPr>
      </w:pP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b/>
          <w:bCs/>
          <w:i/>
          <w:iCs/>
          <w:szCs w:val="24"/>
          <w:lang w:val="fr-FR" w:eastAsia="fr-FR"/>
        </w:rPr>
        <w:t>Georges</w:t>
      </w:r>
      <w:r>
        <w:rPr>
          <w:rFonts w:ascii="Times New Roman" w:eastAsia="Times New Roman" w:hAnsi="Times New Roman" w:cs="Times New Roman"/>
          <w:i/>
          <w:iCs/>
          <w:szCs w:val="24"/>
          <w:lang w:val="fr-FR" w:eastAsia="fr-FR"/>
        </w:rPr>
        <w:t xml:space="preserve"> est domicilié à </w:t>
      </w:r>
      <w:proofErr w:type="spellStart"/>
      <w:r>
        <w:rPr>
          <w:rFonts w:ascii="Times New Roman" w:eastAsia="Times New Roman" w:hAnsi="Times New Roman" w:cs="Times New Roman"/>
          <w:i/>
          <w:iCs/>
          <w:szCs w:val="24"/>
          <w:lang w:val="fr-FR" w:eastAsia="fr-FR"/>
        </w:rPr>
        <w:t>Linkebeek</w:t>
      </w:r>
      <w:proofErr w:type="spellEnd"/>
      <w:r>
        <w:rPr>
          <w:rFonts w:ascii="Times New Roman" w:eastAsia="Times New Roman" w:hAnsi="Times New Roman" w:cs="Times New Roman"/>
          <w:i/>
          <w:iCs/>
          <w:szCs w:val="24"/>
          <w:lang w:val="fr-FR" w:eastAsia="fr-FR"/>
        </w:rPr>
        <w:t xml:space="preserve">. Il fréquente une école bruxelloise et est conduit à l’école par ses parents, </w:t>
      </w:r>
    </w:p>
    <w:p>
      <w:pPr>
        <w:spacing w:after="0" w:line="240" w:lineRule="auto"/>
        <w:ind w:right="-709"/>
        <w:jc w:val="both"/>
        <w:rPr>
          <w:rFonts w:ascii="Times New Roman" w:eastAsia="Times New Roman" w:hAnsi="Times New Roman" w:cs="Times New Roman"/>
          <w:i/>
          <w:iCs/>
          <w:szCs w:val="24"/>
          <w:lang w:val="fr-FR" w:eastAsia="fr-FR"/>
        </w:rPr>
      </w:pPr>
      <w:proofErr w:type="gramStart"/>
      <w:r>
        <w:rPr>
          <w:rFonts w:ascii="Times New Roman" w:eastAsia="Times New Roman" w:hAnsi="Times New Roman" w:cs="Times New Roman"/>
          <w:i/>
          <w:iCs/>
          <w:szCs w:val="24"/>
          <w:lang w:val="fr-FR" w:eastAsia="fr-FR"/>
        </w:rPr>
        <w:t>propriétaires</w:t>
      </w:r>
      <w:proofErr w:type="gramEnd"/>
      <w:r>
        <w:rPr>
          <w:rFonts w:ascii="Times New Roman" w:eastAsia="Times New Roman" w:hAnsi="Times New Roman" w:cs="Times New Roman"/>
          <w:i/>
          <w:iCs/>
          <w:szCs w:val="24"/>
          <w:lang w:val="fr-FR" w:eastAsia="fr-FR"/>
        </w:rPr>
        <w:t xml:space="preserve"> d’une Renault Espace, avec deux voisins. Georges ne fait pas l’objet d’un ramassage concurrentiel.</w:t>
      </w:r>
    </w:p>
    <w:p>
      <w:pPr>
        <w:spacing w:after="0" w:line="240" w:lineRule="auto"/>
        <w:ind w:right="-709"/>
        <w:jc w:val="both"/>
        <w:rPr>
          <w:rFonts w:ascii="Times New Roman" w:eastAsia="Times New Roman" w:hAnsi="Times New Roman" w:cs="Times New Roman"/>
          <w:i/>
          <w:iCs/>
          <w:szCs w:val="24"/>
          <w:lang w:val="fr-FR" w:eastAsia="fr-FR"/>
        </w:rPr>
      </w:pP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b/>
          <w:bCs/>
          <w:i/>
          <w:iCs/>
          <w:szCs w:val="24"/>
          <w:lang w:val="fr-FR" w:eastAsia="fr-FR"/>
        </w:rPr>
        <w:t>Catherine</w:t>
      </w:r>
      <w:r>
        <w:rPr>
          <w:rFonts w:ascii="Times New Roman" w:eastAsia="Times New Roman" w:hAnsi="Times New Roman" w:cs="Times New Roman"/>
          <w:i/>
          <w:iCs/>
          <w:szCs w:val="24"/>
          <w:lang w:val="fr-FR" w:eastAsia="fr-FR"/>
        </w:rPr>
        <w:t xml:space="preserve"> habite Ronse et elle fréquente une école de </w:t>
      </w:r>
      <w:smartTag w:uri="urn:schemas-microsoft-com:office:smarttags" w:element="PersonName">
        <w:smartTagPr>
          <w:attr w:name="ProductID" w:val="la R￩gion"/>
        </w:smartTagPr>
        <w:r>
          <w:rPr>
            <w:rFonts w:ascii="Times New Roman" w:eastAsia="Times New Roman" w:hAnsi="Times New Roman" w:cs="Times New Roman"/>
            <w:i/>
            <w:iCs/>
            <w:szCs w:val="24"/>
            <w:lang w:val="fr-FR" w:eastAsia="fr-FR"/>
          </w:rPr>
          <w:t>la Région</w:t>
        </w:r>
      </w:smartTag>
      <w:r>
        <w:rPr>
          <w:rFonts w:ascii="Times New Roman" w:eastAsia="Times New Roman" w:hAnsi="Times New Roman" w:cs="Times New Roman"/>
          <w:i/>
          <w:iCs/>
          <w:szCs w:val="24"/>
          <w:lang w:val="fr-FR" w:eastAsia="fr-FR"/>
        </w:rPr>
        <w:t xml:space="preserve"> wallonne. Elle rejoint son école au moyen d’un bus de </w:t>
      </w: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i/>
          <w:iCs/>
          <w:szCs w:val="24"/>
          <w:lang w:val="fr-FR" w:eastAsia="fr-FR"/>
        </w:rPr>
        <w:t>5 places y compris le chauffeur. Catherine ne fait pas l’objet d’un ramassage concurrentiel.</w:t>
      </w:r>
    </w:p>
    <w:p>
      <w:pPr>
        <w:spacing w:after="0" w:line="240" w:lineRule="auto"/>
        <w:ind w:right="-709"/>
        <w:jc w:val="both"/>
        <w:rPr>
          <w:rFonts w:ascii="Times New Roman" w:eastAsia="Times New Roman" w:hAnsi="Times New Roman" w:cs="Times New Roman"/>
          <w:i/>
          <w:iCs/>
          <w:szCs w:val="24"/>
          <w:lang w:val="fr-FR" w:eastAsia="fr-FR"/>
        </w:rPr>
      </w:pP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b/>
          <w:bCs/>
          <w:i/>
          <w:iCs/>
          <w:szCs w:val="24"/>
          <w:lang w:val="fr-FR" w:eastAsia="fr-FR"/>
        </w:rPr>
        <w:t>Mathilde</w:t>
      </w:r>
      <w:r>
        <w:rPr>
          <w:rFonts w:ascii="Times New Roman" w:eastAsia="Times New Roman" w:hAnsi="Times New Roman" w:cs="Times New Roman"/>
          <w:i/>
          <w:iCs/>
          <w:szCs w:val="24"/>
          <w:lang w:val="fr-FR" w:eastAsia="fr-FR"/>
        </w:rPr>
        <w:t xml:space="preserve"> habite Tongeren, elle fréquente une école de </w:t>
      </w:r>
      <w:smartTag w:uri="urn:schemas-microsoft-com:office:smarttags" w:element="PersonName">
        <w:smartTagPr>
          <w:attr w:name="ProductID" w:val="la R￩gion"/>
        </w:smartTagPr>
        <w:r>
          <w:rPr>
            <w:rFonts w:ascii="Times New Roman" w:eastAsia="Times New Roman" w:hAnsi="Times New Roman" w:cs="Times New Roman"/>
            <w:i/>
            <w:iCs/>
            <w:szCs w:val="24"/>
            <w:lang w:val="fr-FR" w:eastAsia="fr-FR"/>
          </w:rPr>
          <w:t>la Région</w:t>
        </w:r>
      </w:smartTag>
      <w:r>
        <w:rPr>
          <w:rFonts w:ascii="Times New Roman" w:eastAsia="Times New Roman" w:hAnsi="Times New Roman" w:cs="Times New Roman"/>
          <w:i/>
          <w:iCs/>
          <w:szCs w:val="24"/>
          <w:lang w:val="fr-FR" w:eastAsia="fr-FR"/>
        </w:rPr>
        <w:t xml:space="preserve"> liégeoise. Elle rejoint l’école par un </w:t>
      </w:r>
      <w:proofErr w:type="spellStart"/>
      <w:r>
        <w:rPr>
          <w:rFonts w:ascii="Times New Roman" w:eastAsia="Times New Roman" w:hAnsi="Times New Roman" w:cs="Times New Roman"/>
          <w:i/>
          <w:iCs/>
          <w:szCs w:val="24"/>
          <w:lang w:val="fr-FR" w:eastAsia="fr-FR"/>
        </w:rPr>
        <w:t>mini-bus</w:t>
      </w:r>
      <w:proofErr w:type="spellEnd"/>
      <w:r>
        <w:rPr>
          <w:rFonts w:ascii="Times New Roman" w:eastAsia="Times New Roman" w:hAnsi="Times New Roman" w:cs="Times New Roman"/>
          <w:i/>
          <w:iCs/>
          <w:szCs w:val="24"/>
          <w:lang w:val="fr-FR" w:eastAsia="fr-FR"/>
        </w:rPr>
        <w:t xml:space="preserve"> VW </w:t>
      </w:r>
    </w:p>
    <w:p>
      <w:pPr>
        <w:spacing w:after="0" w:line="240" w:lineRule="auto"/>
        <w:ind w:right="-709"/>
        <w:jc w:val="both"/>
        <w:rPr>
          <w:rFonts w:ascii="Times New Roman" w:eastAsia="Times New Roman" w:hAnsi="Times New Roman" w:cs="Times New Roman"/>
          <w:i/>
          <w:iCs/>
          <w:szCs w:val="24"/>
          <w:lang w:val="fr-FR" w:eastAsia="fr-FR"/>
        </w:rPr>
      </w:pPr>
      <w:proofErr w:type="gramStart"/>
      <w:r>
        <w:rPr>
          <w:rFonts w:ascii="Times New Roman" w:eastAsia="Times New Roman" w:hAnsi="Times New Roman" w:cs="Times New Roman"/>
          <w:i/>
          <w:iCs/>
          <w:szCs w:val="24"/>
          <w:lang w:val="fr-FR" w:eastAsia="fr-FR"/>
        </w:rPr>
        <w:t>de</w:t>
      </w:r>
      <w:proofErr w:type="gramEnd"/>
      <w:r>
        <w:rPr>
          <w:rFonts w:ascii="Times New Roman" w:eastAsia="Times New Roman" w:hAnsi="Times New Roman" w:cs="Times New Roman"/>
          <w:i/>
          <w:iCs/>
          <w:szCs w:val="24"/>
          <w:lang w:val="fr-FR" w:eastAsia="fr-FR"/>
        </w:rPr>
        <w:t xml:space="preserve"> neuf places y compris le chauffeur. Le </w:t>
      </w:r>
      <w:proofErr w:type="spellStart"/>
      <w:r>
        <w:rPr>
          <w:rFonts w:ascii="Times New Roman" w:eastAsia="Times New Roman" w:hAnsi="Times New Roman" w:cs="Times New Roman"/>
          <w:i/>
          <w:iCs/>
          <w:szCs w:val="24"/>
          <w:lang w:val="fr-FR" w:eastAsia="fr-FR"/>
        </w:rPr>
        <w:t>mini-bus</w:t>
      </w:r>
      <w:proofErr w:type="spellEnd"/>
      <w:r>
        <w:rPr>
          <w:rFonts w:ascii="Times New Roman" w:eastAsia="Times New Roman" w:hAnsi="Times New Roman" w:cs="Times New Roman"/>
          <w:i/>
          <w:iCs/>
          <w:szCs w:val="24"/>
          <w:lang w:val="fr-FR" w:eastAsia="fr-FR"/>
        </w:rPr>
        <w:t xml:space="preserve"> est affrété par l’amicale de l’école. Mathilde fait l’objet d’un </w:t>
      </w:r>
    </w:p>
    <w:p>
      <w:pPr>
        <w:spacing w:after="0" w:line="240" w:lineRule="auto"/>
        <w:ind w:right="-709"/>
        <w:jc w:val="both"/>
        <w:rPr>
          <w:rFonts w:ascii="Times New Roman" w:eastAsia="Times New Roman" w:hAnsi="Times New Roman" w:cs="Times New Roman"/>
          <w:i/>
          <w:iCs/>
          <w:szCs w:val="24"/>
          <w:lang w:val="fr-FR" w:eastAsia="fr-FR"/>
        </w:rPr>
      </w:pPr>
      <w:proofErr w:type="gramStart"/>
      <w:r>
        <w:rPr>
          <w:rFonts w:ascii="Times New Roman" w:eastAsia="Times New Roman" w:hAnsi="Times New Roman" w:cs="Times New Roman"/>
          <w:i/>
          <w:iCs/>
          <w:szCs w:val="24"/>
          <w:lang w:val="fr-FR" w:eastAsia="fr-FR"/>
        </w:rPr>
        <w:t>ramassage</w:t>
      </w:r>
      <w:proofErr w:type="gramEnd"/>
      <w:r>
        <w:rPr>
          <w:rFonts w:ascii="Times New Roman" w:eastAsia="Times New Roman" w:hAnsi="Times New Roman" w:cs="Times New Roman"/>
          <w:i/>
          <w:iCs/>
          <w:szCs w:val="24"/>
          <w:lang w:val="fr-FR" w:eastAsia="fr-FR"/>
        </w:rPr>
        <w:t xml:space="preserve"> concurrentiel.</w:t>
      </w:r>
    </w:p>
    <w:p>
      <w:pPr>
        <w:spacing w:after="0" w:line="240" w:lineRule="auto"/>
        <w:ind w:right="-709"/>
        <w:jc w:val="both"/>
        <w:rPr>
          <w:rFonts w:ascii="Times New Roman" w:eastAsia="Times New Roman" w:hAnsi="Times New Roman" w:cs="Times New Roman"/>
          <w:b/>
          <w:bCs/>
          <w:i/>
          <w:iCs/>
          <w:szCs w:val="24"/>
          <w:lang w:val="fr-FR" w:eastAsia="fr-FR"/>
        </w:rPr>
      </w:pP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b/>
          <w:bCs/>
          <w:i/>
          <w:iCs/>
          <w:szCs w:val="24"/>
          <w:lang w:val="fr-FR" w:eastAsia="fr-FR"/>
        </w:rPr>
        <w:t>Karim</w:t>
      </w:r>
      <w:r>
        <w:rPr>
          <w:rFonts w:ascii="Times New Roman" w:eastAsia="Times New Roman" w:hAnsi="Times New Roman" w:cs="Times New Roman"/>
          <w:i/>
          <w:iCs/>
          <w:szCs w:val="24"/>
          <w:lang w:val="fr-FR" w:eastAsia="fr-FR"/>
        </w:rPr>
        <w:t xml:space="preserve"> habite </w:t>
      </w:r>
      <w:proofErr w:type="spellStart"/>
      <w:r>
        <w:rPr>
          <w:rFonts w:ascii="Times New Roman" w:eastAsia="Times New Roman" w:hAnsi="Times New Roman" w:cs="Times New Roman"/>
          <w:i/>
          <w:iCs/>
          <w:szCs w:val="24"/>
          <w:lang w:val="fr-FR" w:eastAsia="fr-FR"/>
        </w:rPr>
        <w:t>Zellik</w:t>
      </w:r>
      <w:proofErr w:type="spellEnd"/>
      <w:r>
        <w:rPr>
          <w:rFonts w:ascii="Times New Roman" w:eastAsia="Times New Roman" w:hAnsi="Times New Roman" w:cs="Times New Roman"/>
          <w:i/>
          <w:iCs/>
          <w:szCs w:val="24"/>
          <w:lang w:val="fr-FR" w:eastAsia="fr-FR"/>
        </w:rPr>
        <w:t xml:space="preserve">, il fréquente une école de </w:t>
      </w:r>
      <w:smartTag w:uri="urn:schemas-microsoft-com:office:smarttags" w:element="PersonName">
        <w:smartTagPr>
          <w:attr w:name="ProductID" w:val="la R￩gion"/>
        </w:smartTagPr>
        <w:r>
          <w:rPr>
            <w:rFonts w:ascii="Times New Roman" w:eastAsia="Times New Roman" w:hAnsi="Times New Roman" w:cs="Times New Roman"/>
            <w:i/>
            <w:iCs/>
            <w:szCs w:val="24"/>
            <w:lang w:val="fr-FR" w:eastAsia="fr-FR"/>
          </w:rPr>
          <w:t>la Région</w:t>
        </w:r>
      </w:smartTag>
      <w:r>
        <w:rPr>
          <w:rFonts w:ascii="Times New Roman" w:eastAsia="Times New Roman" w:hAnsi="Times New Roman" w:cs="Times New Roman"/>
          <w:i/>
          <w:iCs/>
          <w:szCs w:val="24"/>
          <w:lang w:val="fr-FR" w:eastAsia="fr-FR"/>
        </w:rPr>
        <w:t xml:space="preserve"> bruxelloise et rejoint son école au moyen d’un bus </w:t>
      </w: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i/>
          <w:iCs/>
          <w:szCs w:val="24"/>
          <w:lang w:val="fr-FR" w:eastAsia="fr-FR"/>
        </w:rPr>
        <w:t xml:space="preserve">« De </w:t>
      </w:r>
      <w:proofErr w:type="spellStart"/>
      <w:r>
        <w:rPr>
          <w:rFonts w:ascii="Times New Roman" w:eastAsia="Times New Roman" w:hAnsi="Times New Roman" w:cs="Times New Roman"/>
          <w:i/>
          <w:iCs/>
          <w:szCs w:val="24"/>
          <w:lang w:val="fr-FR" w:eastAsia="fr-FR"/>
        </w:rPr>
        <w:t>Lijn</w:t>
      </w:r>
      <w:proofErr w:type="spellEnd"/>
      <w:r>
        <w:rPr>
          <w:rFonts w:ascii="Times New Roman" w:eastAsia="Times New Roman" w:hAnsi="Times New Roman" w:cs="Times New Roman"/>
          <w:i/>
          <w:iCs/>
          <w:szCs w:val="24"/>
          <w:lang w:val="fr-FR" w:eastAsia="fr-FR"/>
        </w:rPr>
        <w:t xml:space="preserve"> ». Karim ne fait pas l’objet de ramassage concurrentiel. </w:t>
      </w:r>
    </w:p>
    <w:p>
      <w:pPr>
        <w:spacing w:after="0" w:line="240" w:lineRule="auto"/>
        <w:ind w:right="-709"/>
        <w:jc w:val="both"/>
        <w:rPr>
          <w:rFonts w:ascii="Times New Roman" w:eastAsia="Times New Roman" w:hAnsi="Times New Roman" w:cs="Times New Roman"/>
          <w:i/>
          <w:iCs/>
          <w:szCs w:val="24"/>
          <w:lang w:val="fr-FR" w:eastAsia="fr-FR"/>
        </w:rPr>
      </w:pP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b/>
          <w:bCs/>
          <w:i/>
          <w:iCs/>
          <w:szCs w:val="24"/>
          <w:lang w:val="fr-FR" w:eastAsia="fr-FR"/>
        </w:rPr>
        <w:t xml:space="preserve">Charlotte </w:t>
      </w:r>
      <w:r>
        <w:rPr>
          <w:rFonts w:ascii="Times New Roman" w:eastAsia="Times New Roman" w:hAnsi="Times New Roman" w:cs="Times New Roman"/>
          <w:i/>
          <w:iCs/>
          <w:szCs w:val="24"/>
          <w:lang w:val="fr-FR" w:eastAsia="fr-FR"/>
        </w:rPr>
        <w:t xml:space="preserve">habite le grand-duché de Luxembourg. Elle fréquente une école d’Arlon qu’elle rejoint, comme </w:t>
      </w:r>
    </w:p>
    <w:p>
      <w:pPr>
        <w:spacing w:after="0" w:line="240" w:lineRule="auto"/>
        <w:ind w:right="-709"/>
        <w:jc w:val="both"/>
        <w:rPr>
          <w:rFonts w:ascii="Times New Roman" w:eastAsia="Times New Roman" w:hAnsi="Times New Roman" w:cs="Times New Roman"/>
          <w:i/>
          <w:iCs/>
          <w:szCs w:val="24"/>
          <w:lang w:val="fr-FR" w:eastAsia="fr-FR"/>
        </w:rPr>
      </w:pPr>
      <w:proofErr w:type="gramStart"/>
      <w:r>
        <w:rPr>
          <w:rFonts w:ascii="Times New Roman" w:eastAsia="Times New Roman" w:hAnsi="Times New Roman" w:cs="Times New Roman"/>
          <w:i/>
          <w:iCs/>
          <w:szCs w:val="24"/>
          <w:lang w:val="fr-FR" w:eastAsia="fr-FR"/>
        </w:rPr>
        <w:t>d’autres</w:t>
      </w:r>
      <w:proofErr w:type="gramEnd"/>
      <w:r>
        <w:rPr>
          <w:rFonts w:ascii="Times New Roman" w:eastAsia="Times New Roman" w:hAnsi="Times New Roman" w:cs="Times New Roman"/>
          <w:i/>
          <w:iCs/>
          <w:szCs w:val="24"/>
          <w:lang w:val="fr-FR" w:eastAsia="fr-FR"/>
        </w:rPr>
        <w:t xml:space="preserve"> condisciples, dans un bus affrété par l’amicale des Anciens et l’association des parents. Charlotte ne</w:t>
      </w:r>
    </w:p>
    <w:p>
      <w:pPr>
        <w:spacing w:after="0" w:line="240" w:lineRule="auto"/>
        <w:ind w:right="-709"/>
        <w:jc w:val="both"/>
        <w:rPr>
          <w:rFonts w:ascii="Times New Roman" w:eastAsia="Times New Roman" w:hAnsi="Times New Roman" w:cs="Times New Roman"/>
          <w:i/>
          <w:iCs/>
          <w:szCs w:val="24"/>
          <w:lang w:val="fr-FR" w:eastAsia="fr-FR"/>
        </w:rPr>
      </w:pPr>
      <w:r>
        <w:rPr>
          <w:rFonts w:ascii="Times New Roman" w:eastAsia="Times New Roman" w:hAnsi="Times New Roman" w:cs="Times New Roman"/>
          <w:i/>
          <w:iCs/>
          <w:szCs w:val="24"/>
          <w:lang w:val="fr-FR" w:eastAsia="fr-FR"/>
        </w:rPr>
        <w:t xml:space="preserve"> </w:t>
      </w:r>
      <w:proofErr w:type="gramStart"/>
      <w:r>
        <w:rPr>
          <w:rFonts w:ascii="Times New Roman" w:eastAsia="Times New Roman" w:hAnsi="Times New Roman" w:cs="Times New Roman"/>
          <w:i/>
          <w:iCs/>
          <w:szCs w:val="24"/>
          <w:lang w:val="fr-FR" w:eastAsia="fr-FR"/>
        </w:rPr>
        <w:t>fait</w:t>
      </w:r>
      <w:proofErr w:type="gramEnd"/>
      <w:r>
        <w:rPr>
          <w:rFonts w:ascii="Times New Roman" w:eastAsia="Times New Roman" w:hAnsi="Times New Roman" w:cs="Times New Roman"/>
          <w:i/>
          <w:iCs/>
          <w:szCs w:val="24"/>
          <w:lang w:val="fr-FR" w:eastAsia="fr-FR"/>
        </w:rPr>
        <w:t xml:space="preserve"> pas l’objet de ramassage concurrentiel.</w:t>
      </w: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rPr>
          <w:rFonts w:ascii="Times New Roman" w:eastAsia="Times New Roman" w:hAnsi="Times New Roman" w:cs="Times New Roman"/>
          <w:iCs/>
          <w:szCs w:val="24"/>
          <w:lang w:val="fr-FR" w:eastAsia="fr-FR"/>
        </w:rPr>
      </w:pPr>
    </w:p>
    <w:p>
      <w:pPr>
        <w:spacing w:after="0" w:line="240" w:lineRule="auto"/>
        <w:ind w:right="-709"/>
        <w:jc w:val="center"/>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lastRenderedPageBreak/>
        <w:t>Annexe 1</w:t>
      </w:r>
    </w:p>
    <w:p>
      <w:pPr>
        <w:spacing w:after="0" w:line="240" w:lineRule="auto"/>
        <w:ind w:right="-709"/>
        <w:jc w:val="center"/>
        <w:rPr>
          <w:rFonts w:ascii="Times New Roman" w:eastAsia="Times New Roman" w:hAnsi="Times New Roman" w:cs="Times New Roman"/>
          <w:sz w:val="28"/>
          <w:szCs w:val="24"/>
          <w:lang w:val="fr-FR" w:eastAsia="fr-FR"/>
        </w:rPr>
      </w:pPr>
    </w:p>
    <w:p>
      <w:pPr>
        <w:spacing w:after="0" w:line="240" w:lineRule="auto"/>
        <w:ind w:right="-709"/>
        <w:jc w:val="center"/>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Je soussigné……………………………………………………………………………</w:t>
      </w: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 xml:space="preserve">Chef de l’établissement </w:t>
      </w:r>
      <w:r>
        <w:rPr>
          <w:rFonts w:ascii="Times New Roman" w:eastAsia="Times New Roman" w:hAnsi="Times New Roman" w:cs="Times New Roman"/>
          <w:sz w:val="24"/>
          <w:szCs w:val="24"/>
          <w:lang w:val="fr-FR" w:eastAsia="fr-FR"/>
        </w:rPr>
        <w:t xml:space="preserve">(dénomination + Numéro </w:t>
      </w:r>
      <w:proofErr w:type="spellStart"/>
      <w:r>
        <w:rPr>
          <w:rFonts w:ascii="Times New Roman" w:eastAsia="Times New Roman" w:hAnsi="Times New Roman" w:cs="Times New Roman"/>
          <w:sz w:val="24"/>
          <w:szCs w:val="24"/>
          <w:lang w:val="fr-FR" w:eastAsia="fr-FR"/>
        </w:rPr>
        <w:t>Fase</w:t>
      </w:r>
      <w:proofErr w:type="spellEnd"/>
      <w:r>
        <w:rPr>
          <w:rFonts w:ascii="Times New Roman" w:eastAsia="Times New Roman" w:hAnsi="Times New Roman" w:cs="Times New Roman"/>
          <w:sz w:val="24"/>
          <w:szCs w:val="24"/>
          <w:lang w:val="fr-FR" w:eastAsia="fr-FR"/>
        </w:rPr>
        <w:t>)</w:t>
      </w:r>
    </w:p>
    <w:p>
      <w:pPr>
        <w:spacing w:after="0" w:line="240" w:lineRule="auto"/>
        <w:ind w:right="-41"/>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w:t>
      </w:r>
    </w:p>
    <w:p>
      <w:pPr>
        <w:spacing w:after="0" w:line="240" w:lineRule="auto"/>
        <w:ind w:right="-41"/>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w:t>
      </w:r>
    </w:p>
    <w:p>
      <w:pPr>
        <w:spacing w:after="0" w:line="240" w:lineRule="auto"/>
        <w:ind w:right="-41"/>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w:t>
      </w:r>
    </w:p>
    <w:p>
      <w:pPr>
        <w:spacing w:after="0" w:line="240" w:lineRule="auto"/>
        <w:ind w:right="-41"/>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w:t>
      </w:r>
    </w:p>
    <w:p>
      <w:pPr>
        <w:spacing w:after="0" w:line="240" w:lineRule="auto"/>
        <w:ind w:right="-41"/>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w:t>
      </w:r>
    </w:p>
    <w:p>
      <w:pPr>
        <w:spacing w:after="0" w:line="240" w:lineRule="auto"/>
        <w:ind w:right="-41"/>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w:t>
      </w:r>
    </w:p>
    <w:p>
      <w:pPr>
        <w:spacing w:after="0" w:line="240" w:lineRule="auto"/>
        <w:ind w:right="-41"/>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w:t>
      </w: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roofErr w:type="gramStart"/>
      <w:r>
        <w:rPr>
          <w:rFonts w:ascii="Times New Roman" w:eastAsia="Times New Roman" w:hAnsi="Times New Roman" w:cs="Times New Roman"/>
          <w:sz w:val="28"/>
          <w:szCs w:val="24"/>
          <w:lang w:val="fr-FR" w:eastAsia="fr-FR"/>
        </w:rPr>
        <w:t>atteste</w:t>
      </w:r>
      <w:proofErr w:type="gramEnd"/>
      <w:r>
        <w:rPr>
          <w:rFonts w:ascii="Times New Roman" w:eastAsia="Times New Roman" w:hAnsi="Times New Roman" w:cs="Times New Roman"/>
          <w:sz w:val="28"/>
          <w:szCs w:val="24"/>
          <w:lang w:val="fr-FR" w:eastAsia="fr-FR"/>
        </w:rPr>
        <w:t xml:space="preserve"> sur l’honneur qu’aucun élève inscrit dans mon établissement ne fait l’objet du </w:t>
      </w:r>
    </w:p>
    <w:p>
      <w:pPr>
        <w:spacing w:after="0" w:line="240" w:lineRule="auto"/>
        <w:ind w:right="-709"/>
        <w:jc w:val="both"/>
        <w:rPr>
          <w:rFonts w:ascii="Times New Roman" w:eastAsia="Times New Roman" w:hAnsi="Times New Roman" w:cs="Times New Roman"/>
          <w:sz w:val="28"/>
          <w:szCs w:val="24"/>
          <w:lang w:val="fr-FR" w:eastAsia="fr-FR"/>
        </w:rPr>
      </w:pPr>
      <w:proofErr w:type="gramStart"/>
      <w:r>
        <w:rPr>
          <w:rFonts w:ascii="Times New Roman" w:eastAsia="Times New Roman" w:hAnsi="Times New Roman" w:cs="Times New Roman"/>
          <w:sz w:val="28"/>
          <w:szCs w:val="24"/>
          <w:lang w:val="fr-FR" w:eastAsia="fr-FR"/>
        </w:rPr>
        <w:t>ramassage</w:t>
      </w:r>
      <w:proofErr w:type="gramEnd"/>
      <w:r>
        <w:rPr>
          <w:rFonts w:ascii="Times New Roman" w:eastAsia="Times New Roman" w:hAnsi="Times New Roman" w:cs="Times New Roman"/>
          <w:sz w:val="28"/>
          <w:szCs w:val="24"/>
          <w:lang w:val="fr-FR" w:eastAsia="fr-FR"/>
        </w:rPr>
        <w:t xml:space="preserve"> concurrentiel défini dans la circulaire portant les références : </w:t>
      </w:r>
    </w:p>
    <w:p>
      <w:pPr>
        <w:spacing w:after="0" w:line="240" w:lineRule="auto"/>
        <w:ind w:right="-709"/>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AH/JVDM/FG/MM/RC2019-01</w:t>
      </w: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t>Fait à………………………………………… le ……………………………………….</w:t>
      </w: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spacing w:after="0" w:line="240" w:lineRule="auto"/>
        <w:ind w:right="-709"/>
        <w:jc w:val="both"/>
        <w:rPr>
          <w:rFonts w:ascii="Times New Roman" w:eastAsia="Times New Roman" w:hAnsi="Times New Roman" w:cs="Times New Roman"/>
          <w:sz w:val="28"/>
          <w:szCs w:val="24"/>
          <w:lang w:val="fr-FR" w:eastAsia="fr-FR"/>
        </w:rPr>
      </w:pPr>
    </w:p>
    <w:p>
      <w:pPr>
        <w:keepNext/>
        <w:tabs>
          <w:tab w:val="left" w:pos="7125"/>
        </w:tabs>
        <w:spacing w:after="0" w:line="240" w:lineRule="auto"/>
        <w:ind w:left="6663"/>
        <w:outlineLvl w:val="6"/>
        <w:rPr>
          <w:rFonts w:ascii="Times New Roman" w:eastAsia="Times New Roman" w:hAnsi="Times New Roman" w:cs="Times New Roman"/>
          <w:b/>
          <w:sz w:val="24"/>
          <w:szCs w:val="20"/>
          <w:lang w:val="fr-FR" w:eastAsia="fr-FR"/>
        </w:rPr>
      </w:pPr>
      <w:r>
        <w:rPr>
          <w:rFonts w:ascii="Times New Roman" w:eastAsia="Times New Roman" w:hAnsi="Times New Roman" w:cs="Times New Roman"/>
          <w:b/>
          <w:sz w:val="24"/>
          <w:szCs w:val="20"/>
          <w:lang w:val="fr-FR" w:eastAsia="fr-FR"/>
        </w:rPr>
        <w:t>SIGNATURE</w:t>
      </w: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i/>
          <w:iCs/>
          <w:sz w:val="24"/>
          <w:szCs w:val="24"/>
          <w:lang w:val="fr-FR" w:eastAsia="fr-FR"/>
        </w:rPr>
      </w:pPr>
    </w:p>
    <w:p>
      <w:pPr>
        <w:spacing w:after="0" w:line="240" w:lineRule="auto"/>
        <w:jc w:val="center"/>
        <w:rPr>
          <w:rFonts w:ascii="Times New Roman" w:eastAsia="Times New Roman" w:hAnsi="Times New Roman" w:cs="Times New Roman"/>
          <w:i/>
          <w:iCs/>
          <w:sz w:val="24"/>
          <w:szCs w:val="24"/>
          <w:lang w:val="fr-FR" w:eastAsia="fr-FR"/>
        </w:rPr>
      </w:pPr>
      <w:r>
        <w:rPr>
          <w:rFonts w:ascii="Times New Roman" w:eastAsia="Times New Roman" w:hAnsi="Times New Roman" w:cs="Times New Roman"/>
          <w:i/>
          <w:iCs/>
          <w:sz w:val="24"/>
          <w:szCs w:val="24"/>
          <w:lang w:val="fr-FR" w:eastAsia="fr-FR"/>
        </w:rPr>
        <w:t>Ce document est à renvoyer, dûment complété, dans les plus brefs délais par e-mail (</w:t>
      </w:r>
      <w:hyperlink r:id="rId7" w:history="1">
        <w:r>
          <w:rPr>
            <w:rFonts w:ascii="Times New Roman" w:eastAsia="Times New Roman" w:hAnsi="Times New Roman" w:cs="Times New Roman"/>
            <w:b/>
            <w:color w:val="0000FF"/>
            <w:sz w:val="24"/>
            <w:u w:val="single"/>
            <w:lang w:val="fr-FR" w:eastAsia="fr-FR"/>
          </w:rPr>
          <w:t>thibault.morsa@cfwb.be</w:t>
        </w:r>
      </w:hyperlink>
      <w:r>
        <w:rPr>
          <w:rFonts w:ascii="Times New Roman" w:eastAsia="Times New Roman" w:hAnsi="Times New Roman" w:cs="Times New Roman"/>
          <w:lang w:val="fr-FR" w:eastAsia="fr-FR"/>
        </w:rPr>
        <w:t>) ou par fax (02/600.08.93) ou</w:t>
      </w:r>
      <w:r>
        <w:rPr>
          <w:rFonts w:ascii="Times New Roman" w:eastAsia="Times New Roman" w:hAnsi="Times New Roman" w:cs="Times New Roman"/>
          <w:i/>
          <w:iCs/>
          <w:sz w:val="24"/>
          <w:szCs w:val="24"/>
          <w:lang w:val="fr-FR" w:eastAsia="fr-FR"/>
        </w:rPr>
        <w:t xml:space="preserve"> à l’adresse suivante :</w:t>
      </w:r>
    </w:p>
    <w:p>
      <w:pPr>
        <w:spacing w:after="0" w:line="240" w:lineRule="auto"/>
        <w:rPr>
          <w:rFonts w:ascii="Times New Roman" w:eastAsia="Times New Roman" w:hAnsi="Times New Roman" w:cs="Times New Roman"/>
          <w:i/>
          <w:iCs/>
          <w:sz w:val="24"/>
          <w:szCs w:val="24"/>
          <w:lang w:val="fr-FR" w:eastAsia="fr-FR"/>
        </w:rPr>
      </w:pPr>
    </w:p>
    <w:p>
      <w:pPr>
        <w:spacing w:after="0" w:line="240" w:lineRule="auto"/>
        <w:jc w:val="center"/>
        <w:rPr>
          <w:rFonts w:ascii="Times New Roman" w:eastAsia="Times New Roman" w:hAnsi="Times New Roman" w:cs="Times New Roman"/>
          <w:i/>
          <w:iCs/>
          <w:sz w:val="24"/>
          <w:szCs w:val="24"/>
          <w:lang w:val="fr-FR" w:eastAsia="fr-FR"/>
        </w:rPr>
      </w:pPr>
      <w:r>
        <w:rPr>
          <w:rFonts w:ascii="Times New Roman" w:eastAsia="Times New Roman" w:hAnsi="Times New Roman" w:cs="Times New Roman"/>
          <w:i/>
          <w:iCs/>
          <w:sz w:val="24"/>
          <w:szCs w:val="24"/>
          <w:lang w:val="fr-FR" w:eastAsia="fr-FR"/>
        </w:rPr>
        <w:t>Service Comptage des Élèves – 3</w:t>
      </w:r>
      <w:r>
        <w:rPr>
          <w:rFonts w:ascii="Times New Roman" w:eastAsia="Times New Roman" w:hAnsi="Times New Roman" w:cs="Times New Roman"/>
          <w:i/>
          <w:iCs/>
          <w:sz w:val="24"/>
          <w:szCs w:val="24"/>
          <w:vertAlign w:val="superscript"/>
          <w:lang w:val="fr-FR" w:eastAsia="fr-FR"/>
        </w:rPr>
        <w:t>ème</w:t>
      </w:r>
      <w:r>
        <w:rPr>
          <w:rFonts w:ascii="Times New Roman" w:eastAsia="Times New Roman" w:hAnsi="Times New Roman" w:cs="Times New Roman"/>
          <w:i/>
          <w:iCs/>
          <w:sz w:val="24"/>
          <w:szCs w:val="24"/>
          <w:lang w:val="fr-FR" w:eastAsia="fr-FR"/>
        </w:rPr>
        <w:t xml:space="preserve"> étage – Bureau 3F317</w:t>
      </w:r>
    </w:p>
    <w:p>
      <w:pPr>
        <w:spacing w:after="0" w:line="240" w:lineRule="auto"/>
        <w:jc w:val="center"/>
        <w:rPr>
          <w:rFonts w:ascii="Times New Roman" w:eastAsia="Times New Roman" w:hAnsi="Times New Roman" w:cs="Times New Roman"/>
          <w:sz w:val="28"/>
          <w:szCs w:val="24"/>
          <w:lang w:val="fr-FR" w:eastAsia="fr-FR"/>
        </w:rPr>
      </w:pPr>
      <w:r>
        <w:rPr>
          <w:rFonts w:ascii="Times New Roman" w:eastAsia="Times New Roman" w:hAnsi="Times New Roman" w:cs="Times New Roman"/>
          <w:i/>
          <w:iCs/>
          <w:sz w:val="24"/>
          <w:szCs w:val="24"/>
          <w:lang w:val="fr-FR" w:eastAsia="fr-FR"/>
        </w:rPr>
        <w:t xml:space="preserve">Rue A. </w:t>
      </w:r>
      <w:proofErr w:type="spellStart"/>
      <w:r>
        <w:rPr>
          <w:rFonts w:ascii="Times New Roman" w:eastAsia="Times New Roman" w:hAnsi="Times New Roman" w:cs="Times New Roman"/>
          <w:i/>
          <w:iCs/>
          <w:sz w:val="24"/>
          <w:szCs w:val="24"/>
          <w:lang w:val="fr-FR" w:eastAsia="fr-FR"/>
        </w:rPr>
        <w:t>Lavallée</w:t>
      </w:r>
      <w:proofErr w:type="spellEnd"/>
      <w:r>
        <w:rPr>
          <w:rFonts w:ascii="Times New Roman" w:eastAsia="Times New Roman" w:hAnsi="Times New Roman" w:cs="Times New Roman"/>
          <w:i/>
          <w:iCs/>
          <w:sz w:val="24"/>
          <w:szCs w:val="24"/>
          <w:lang w:val="fr-FR" w:eastAsia="fr-FR"/>
        </w:rPr>
        <w:t>, 1,  – 1080 Bruxelles</w:t>
      </w:r>
    </w:p>
    <w:p>
      <w:pPr>
        <w:spacing w:after="0" w:line="240" w:lineRule="auto"/>
        <w:ind w:right="-709"/>
        <w:rPr>
          <w:rFonts w:ascii="Times New Roman" w:eastAsia="Times New Roman" w:hAnsi="Times New Roman" w:cs="Times New Roman"/>
          <w:sz w:val="28"/>
          <w:szCs w:val="24"/>
          <w:lang w:val="fr-FR" w:eastAsia="fr-FR"/>
        </w:rPr>
        <w:sectPr>
          <w:footerReference w:type="default" r:id="rId8"/>
          <w:pgSz w:w="11906" w:h="16838"/>
          <w:pgMar w:top="357" w:right="748" w:bottom="295" w:left="851" w:header="709" w:footer="709" w:gutter="0"/>
          <w:pgNumType w:start="1"/>
          <w:cols w:space="708"/>
          <w:docGrid w:linePitch="360"/>
        </w:sectPr>
      </w:pPr>
    </w:p>
    <w:p>
      <w:pPr>
        <w:spacing w:after="0" w:line="240" w:lineRule="auto"/>
        <w:ind w:right="-709"/>
        <w:jc w:val="center"/>
        <w:rPr>
          <w:rFonts w:ascii="Times New Roman" w:eastAsia="Times New Roman" w:hAnsi="Times New Roman" w:cs="Times New Roman"/>
          <w:sz w:val="28"/>
          <w:szCs w:val="24"/>
          <w:lang w:val="fr-FR" w:eastAsia="fr-FR"/>
        </w:rPr>
      </w:pPr>
      <w:r>
        <w:rPr>
          <w:rFonts w:ascii="Times New Roman" w:eastAsia="Times New Roman" w:hAnsi="Times New Roman" w:cs="Times New Roman"/>
          <w:sz w:val="28"/>
          <w:szCs w:val="24"/>
          <w:lang w:val="fr-FR" w:eastAsia="fr-FR"/>
        </w:rPr>
        <w:lastRenderedPageBreak/>
        <w:t>Annexe 2</w:t>
      </w:r>
    </w:p>
    <w:p>
      <w:pPr>
        <w:spacing w:after="0" w:line="240" w:lineRule="auto"/>
        <w:rPr>
          <w:rFonts w:ascii="Times New Roman" w:eastAsia="Times New Roman" w:hAnsi="Times New Roman" w:cs="Times New Roman"/>
          <w:sz w:val="24"/>
          <w:szCs w:val="24"/>
          <w:lang w:val="fr-FR" w:eastAsia="fr-FR"/>
        </w:rPr>
      </w:pPr>
    </w:p>
    <w:p>
      <w:pPr>
        <w:spacing w:after="0" w:line="240" w:lineRule="auto"/>
        <w:rPr>
          <w:rFonts w:ascii="Times New Roman" w:eastAsia="Times New Roman" w:hAnsi="Times New Roman" w:cs="Times New Roman"/>
          <w:sz w:val="24"/>
          <w:szCs w:val="24"/>
          <w:lang w:val="fr-FR" w:eastAsia="fr-FR"/>
        </w:rPr>
      </w:pPr>
    </w:p>
    <w:p>
      <w:pPr>
        <w:spacing w:after="0" w:line="240" w:lineRule="auto"/>
        <w:jc w:val="center"/>
        <w:rPr>
          <w:rFonts w:ascii="Times New Roman" w:eastAsia="Times New Roman" w:hAnsi="Times New Roman" w:cs="Times New Roman"/>
          <w:b/>
          <w:bCs/>
          <w:sz w:val="28"/>
          <w:szCs w:val="24"/>
          <w:lang w:val="fr-FR" w:eastAsia="fr-FR"/>
        </w:rPr>
      </w:pPr>
      <w:r>
        <w:rPr>
          <w:rFonts w:ascii="Times New Roman" w:eastAsia="Times New Roman" w:hAnsi="Times New Roman" w:cs="Times New Roman"/>
          <w:b/>
          <w:bCs/>
          <w:sz w:val="28"/>
          <w:szCs w:val="24"/>
          <w:lang w:val="fr-FR" w:eastAsia="fr-FR"/>
        </w:rPr>
        <w:t xml:space="preserve">Ecole (dénomination + Numéro </w:t>
      </w:r>
      <w:proofErr w:type="spellStart"/>
      <w:r>
        <w:rPr>
          <w:rFonts w:ascii="Times New Roman" w:eastAsia="Times New Roman" w:hAnsi="Times New Roman" w:cs="Times New Roman"/>
          <w:b/>
          <w:bCs/>
          <w:sz w:val="28"/>
          <w:szCs w:val="24"/>
          <w:lang w:val="fr-FR" w:eastAsia="fr-FR"/>
        </w:rPr>
        <w:t>Fase</w:t>
      </w:r>
      <w:proofErr w:type="spellEnd"/>
      <w:r>
        <w:rPr>
          <w:rFonts w:ascii="Times New Roman" w:eastAsia="Times New Roman" w:hAnsi="Times New Roman" w:cs="Times New Roman"/>
          <w:b/>
          <w:bCs/>
          <w:sz w:val="28"/>
          <w:szCs w:val="24"/>
          <w:lang w:val="fr-FR" w:eastAsia="fr-FR"/>
        </w:rPr>
        <w:t>) :</w:t>
      </w:r>
    </w:p>
    <w:p>
      <w:pPr>
        <w:spacing w:after="0" w:line="240" w:lineRule="auto"/>
        <w:rPr>
          <w:rFonts w:ascii="Times New Roman" w:eastAsia="Times New Roman" w:hAnsi="Times New Roman" w:cs="Times New Roman"/>
          <w:b/>
          <w:bCs/>
          <w:sz w:val="28"/>
          <w:szCs w:val="24"/>
          <w:lang w:val="fr-FR"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1"/>
        <w:gridCol w:w="1746"/>
        <w:gridCol w:w="1936"/>
        <w:gridCol w:w="3849"/>
      </w:tblGrid>
      <w:tr>
        <w:trPr>
          <w:jc w:val="center"/>
        </w:trPr>
        <w:tc>
          <w:tcPr>
            <w:tcW w:w="2410" w:type="dxa"/>
          </w:tcPr>
          <w:p>
            <w:pPr>
              <w:keepNext/>
              <w:spacing w:after="0" w:line="240" w:lineRule="auto"/>
              <w:outlineLvl w:val="0"/>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Nom</w:t>
            </w:r>
          </w:p>
        </w:tc>
        <w:tc>
          <w:tcPr>
            <w:tcW w:w="2520" w:type="dxa"/>
          </w:tcPr>
          <w:p>
            <w:pPr>
              <w:spacing w:after="0" w:line="240" w:lineRule="auto"/>
              <w:jc w:val="center"/>
              <w:rPr>
                <w:rFonts w:ascii="Times New Roman" w:eastAsia="Times New Roman" w:hAnsi="Times New Roman" w:cs="Times New Roman"/>
                <w:b/>
                <w:bCs/>
                <w:sz w:val="24"/>
                <w:szCs w:val="24"/>
                <w:lang w:val="fr-FR" w:eastAsia="fr-FR"/>
              </w:rPr>
            </w:pPr>
            <w:r>
              <w:rPr>
                <w:rFonts w:ascii="Times New Roman" w:eastAsia="Times New Roman" w:hAnsi="Times New Roman" w:cs="Times New Roman"/>
                <w:b/>
                <w:bCs/>
                <w:sz w:val="24"/>
                <w:szCs w:val="24"/>
                <w:lang w:val="fr-FR" w:eastAsia="fr-FR"/>
              </w:rPr>
              <w:t>Prénom</w:t>
            </w:r>
          </w:p>
        </w:tc>
        <w:tc>
          <w:tcPr>
            <w:tcW w:w="2700" w:type="dxa"/>
          </w:tcPr>
          <w:p>
            <w:pPr>
              <w:spacing w:after="0" w:line="240" w:lineRule="auto"/>
              <w:jc w:val="center"/>
              <w:rPr>
                <w:rFonts w:ascii="Times New Roman" w:eastAsia="Times New Roman" w:hAnsi="Times New Roman" w:cs="Times New Roman"/>
                <w:b/>
                <w:bCs/>
                <w:sz w:val="24"/>
                <w:szCs w:val="24"/>
                <w:lang w:val="fr-FR" w:eastAsia="fr-FR"/>
              </w:rPr>
            </w:pPr>
            <w:r>
              <w:rPr>
                <w:rFonts w:ascii="Times New Roman" w:eastAsia="Times New Roman" w:hAnsi="Times New Roman" w:cs="Times New Roman"/>
                <w:b/>
                <w:bCs/>
                <w:sz w:val="24"/>
                <w:szCs w:val="24"/>
                <w:lang w:val="fr-FR" w:eastAsia="fr-FR"/>
              </w:rPr>
              <w:t>Date de Naissance</w:t>
            </w:r>
          </w:p>
        </w:tc>
        <w:tc>
          <w:tcPr>
            <w:tcW w:w="6512" w:type="dxa"/>
          </w:tcPr>
          <w:p>
            <w:pPr>
              <w:spacing w:after="0" w:line="240" w:lineRule="auto"/>
              <w:jc w:val="center"/>
              <w:rPr>
                <w:rFonts w:ascii="Times New Roman" w:eastAsia="Times New Roman" w:hAnsi="Times New Roman" w:cs="Times New Roman"/>
                <w:b/>
                <w:bCs/>
                <w:sz w:val="24"/>
                <w:szCs w:val="24"/>
                <w:lang w:val="fr-FR" w:eastAsia="fr-FR"/>
              </w:rPr>
            </w:pPr>
            <w:r>
              <w:rPr>
                <w:rFonts w:ascii="Times New Roman" w:eastAsia="Times New Roman" w:hAnsi="Times New Roman" w:cs="Times New Roman"/>
                <w:b/>
                <w:bCs/>
                <w:sz w:val="24"/>
                <w:szCs w:val="24"/>
                <w:lang w:val="fr-FR" w:eastAsia="fr-FR"/>
              </w:rPr>
              <w:t>Adresse Complète</w:t>
            </w:r>
          </w:p>
        </w:tc>
      </w:tr>
      <w:tr>
        <w:trPr>
          <w:jc w:val="center"/>
        </w:trPr>
        <w:tc>
          <w:tcPr>
            <w:tcW w:w="2410" w:type="dxa"/>
          </w:tcPr>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p>
            <w:pPr>
              <w:spacing w:after="0" w:line="240" w:lineRule="auto"/>
              <w:rPr>
                <w:rFonts w:ascii="Times New Roman" w:eastAsia="Times New Roman" w:hAnsi="Times New Roman" w:cs="Times New Roman"/>
                <w:b/>
                <w:bCs/>
                <w:sz w:val="28"/>
                <w:szCs w:val="24"/>
                <w:lang w:val="fr-FR" w:eastAsia="fr-FR"/>
              </w:rPr>
            </w:pPr>
          </w:p>
        </w:tc>
        <w:tc>
          <w:tcPr>
            <w:tcW w:w="2520" w:type="dxa"/>
          </w:tcPr>
          <w:p>
            <w:pPr>
              <w:spacing w:after="0" w:line="240" w:lineRule="auto"/>
              <w:rPr>
                <w:rFonts w:ascii="Times New Roman" w:eastAsia="Times New Roman" w:hAnsi="Times New Roman" w:cs="Times New Roman"/>
                <w:b/>
                <w:bCs/>
                <w:sz w:val="28"/>
                <w:szCs w:val="24"/>
                <w:lang w:val="fr-FR" w:eastAsia="fr-FR"/>
              </w:rPr>
            </w:pPr>
          </w:p>
        </w:tc>
        <w:tc>
          <w:tcPr>
            <w:tcW w:w="2700" w:type="dxa"/>
          </w:tcPr>
          <w:p>
            <w:pPr>
              <w:spacing w:after="0" w:line="240" w:lineRule="auto"/>
              <w:rPr>
                <w:rFonts w:ascii="Times New Roman" w:eastAsia="Times New Roman" w:hAnsi="Times New Roman" w:cs="Times New Roman"/>
                <w:b/>
                <w:bCs/>
                <w:sz w:val="28"/>
                <w:szCs w:val="24"/>
                <w:lang w:val="fr-FR" w:eastAsia="fr-FR"/>
              </w:rPr>
            </w:pPr>
          </w:p>
        </w:tc>
        <w:tc>
          <w:tcPr>
            <w:tcW w:w="6512" w:type="dxa"/>
          </w:tcPr>
          <w:p>
            <w:pPr>
              <w:spacing w:after="0" w:line="240" w:lineRule="auto"/>
              <w:rPr>
                <w:rFonts w:ascii="Times New Roman" w:eastAsia="Times New Roman" w:hAnsi="Times New Roman" w:cs="Times New Roman"/>
                <w:b/>
                <w:bCs/>
                <w:sz w:val="28"/>
                <w:szCs w:val="24"/>
                <w:lang w:val="fr-FR" w:eastAsia="fr-FR"/>
              </w:rPr>
            </w:pPr>
          </w:p>
        </w:tc>
      </w:tr>
    </w:tbl>
    <w:p>
      <w:pPr>
        <w:spacing w:after="0" w:line="240" w:lineRule="auto"/>
        <w:jc w:val="center"/>
        <w:rPr>
          <w:rFonts w:ascii="Times New Roman" w:eastAsia="Times New Roman" w:hAnsi="Times New Roman" w:cs="Times New Roman"/>
          <w:i/>
          <w:iCs/>
          <w:sz w:val="24"/>
          <w:szCs w:val="24"/>
          <w:lang w:val="fr-FR" w:eastAsia="fr-FR"/>
        </w:rPr>
      </w:pPr>
    </w:p>
    <w:p>
      <w:pPr>
        <w:spacing w:after="0" w:line="240" w:lineRule="auto"/>
        <w:jc w:val="center"/>
        <w:rPr>
          <w:rFonts w:ascii="Times New Roman" w:eastAsia="Times New Roman" w:hAnsi="Times New Roman" w:cs="Times New Roman"/>
          <w:i/>
          <w:iCs/>
          <w:sz w:val="24"/>
          <w:szCs w:val="24"/>
          <w:lang w:val="fr-FR" w:eastAsia="fr-FR"/>
        </w:rPr>
      </w:pPr>
      <w:r>
        <w:rPr>
          <w:rFonts w:ascii="Times New Roman" w:eastAsia="Times New Roman" w:hAnsi="Times New Roman" w:cs="Times New Roman"/>
          <w:i/>
          <w:iCs/>
          <w:sz w:val="24"/>
          <w:szCs w:val="24"/>
          <w:lang w:val="fr-FR" w:eastAsia="fr-FR"/>
        </w:rPr>
        <w:t>Ce document est à renvoyer, dûment complété, dans les meilleurs délais par e-mail (</w:t>
      </w:r>
      <w:hyperlink r:id="rId9" w:history="1">
        <w:r>
          <w:rPr>
            <w:rFonts w:ascii="Times New Roman" w:eastAsia="Times New Roman" w:hAnsi="Times New Roman" w:cs="Times New Roman"/>
            <w:b/>
            <w:color w:val="0000FF"/>
            <w:u w:val="single"/>
            <w:lang w:val="fr-FR" w:eastAsia="fr-FR"/>
          </w:rPr>
          <w:t>thibault.morsa@cfwb.be</w:t>
        </w:r>
      </w:hyperlink>
      <w:r>
        <w:rPr>
          <w:rFonts w:ascii="Times New Roman" w:eastAsia="Times New Roman" w:hAnsi="Times New Roman" w:cs="Times New Roman"/>
          <w:b/>
          <w:lang w:val="fr-FR" w:eastAsia="fr-FR"/>
        </w:rPr>
        <w:t xml:space="preserve">) </w:t>
      </w:r>
      <w:r>
        <w:rPr>
          <w:rFonts w:ascii="Times New Roman" w:eastAsia="Times New Roman" w:hAnsi="Times New Roman" w:cs="Times New Roman"/>
          <w:lang w:val="fr-FR" w:eastAsia="fr-FR"/>
        </w:rPr>
        <w:t xml:space="preserve">ou par </w:t>
      </w:r>
      <w:r>
        <w:rPr>
          <w:rFonts w:ascii="Times New Roman" w:eastAsia="Times New Roman" w:hAnsi="Times New Roman" w:cs="Times New Roman"/>
          <w:i/>
          <w:iCs/>
          <w:sz w:val="24"/>
          <w:szCs w:val="24"/>
          <w:lang w:val="fr-FR" w:eastAsia="fr-FR"/>
        </w:rPr>
        <w:t>fax (02/600.08.93) ou à l’adresse suivante :</w:t>
      </w:r>
    </w:p>
    <w:p>
      <w:pPr>
        <w:spacing w:after="0" w:line="240" w:lineRule="auto"/>
        <w:rPr>
          <w:rFonts w:ascii="Times New Roman" w:eastAsia="Times New Roman" w:hAnsi="Times New Roman" w:cs="Times New Roman"/>
          <w:i/>
          <w:iCs/>
          <w:sz w:val="24"/>
          <w:szCs w:val="24"/>
          <w:lang w:val="fr-FR" w:eastAsia="fr-FR"/>
        </w:rPr>
      </w:pPr>
    </w:p>
    <w:p>
      <w:pPr>
        <w:spacing w:after="0" w:line="240" w:lineRule="auto"/>
        <w:jc w:val="center"/>
        <w:rPr>
          <w:rFonts w:ascii="Times New Roman" w:eastAsia="Times New Roman" w:hAnsi="Times New Roman" w:cs="Times New Roman"/>
          <w:i/>
          <w:iCs/>
          <w:sz w:val="24"/>
          <w:szCs w:val="24"/>
          <w:lang w:val="fr-FR" w:eastAsia="fr-FR"/>
        </w:rPr>
      </w:pPr>
      <w:r>
        <w:rPr>
          <w:rFonts w:ascii="Times New Roman" w:eastAsia="Times New Roman" w:hAnsi="Times New Roman" w:cs="Times New Roman"/>
          <w:i/>
          <w:iCs/>
          <w:sz w:val="24"/>
          <w:szCs w:val="24"/>
          <w:lang w:val="fr-FR" w:eastAsia="fr-FR"/>
        </w:rPr>
        <w:t>Service Comptage des Élèves  – 3</w:t>
      </w:r>
      <w:r>
        <w:rPr>
          <w:rFonts w:ascii="Times New Roman" w:eastAsia="Times New Roman" w:hAnsi="Times New Roman" w:cs="Times New Roman"/>
          <w:i/>
          <w:iCs/>
          <w:sz w:val="24"/>
          <w:szCs w:val="24"/>
          <w:vertAlign w:val="superscript"/>
          <w:lang w:val="fr-FR" w:eastAsia="fr-FR"/>
        </w:rPr>
        <w:t>ème</w:t>
      </w:r>
      <w:r>
        <w:rPr>
          <w:rFonts w:ascii="Times New Roman" w:eastAsia="Times New Roman" w:hAnsi="Times New Roman" w:cs="Times New Roman"/>
          <w:i/>
          <w:iCs/>
          <w:sz w:val="24"/>
          <w:szCs w:val="24"/>
          <w:lang w:val="fr-FR" w:eastAsia="fr-FR"/>
        </w:rPr>
        <w:t xml:space="preserve"> étage – Bureau 3F317</w:t>
      </w:r>
    </w:p>
    <w:p>
      <w:pPr>
        <w:spacing w:after="0" w:line="240" w:lineRule="auto"/>
        <w:jc w:val="center"/>
      </w:pPr>
      <w:r>
        <w:rPr>
          <w:rFonts w:ascii="Times New Roman" w:eastAsia="Times New Roman" w:hAnsi="Times New Roman" w:cs="Times New Roman"/>
          <w:i/>
          <w:iCs/>
          <w:sz w:val="24"/>
          <w:szCs w:val="24"/>
          <w:lang w:val="fr-FR" w:eastAsia="fr-FR"/>
        </w:rPr>
        <w:t xml:space="preserve">Rue A. </w:t>
      </w:r>
      <w:proofErr w:type="spellStart"/>
      <w:r>
        <w:rPr>
          <w:rFonts w:ascii="Times New Roman" w:eastAsia="Times New Roman" w:hAnsi="Times New Roman" w:cs="Times New Roman"/>
          <w:i/>
          <w:iCs/>
          <w:sz w:val="24"/>
          <w:szCs w:val="24"/>
          <w:lang w:val="fr-FR" w:eastAsia="fr-FR"/>
        </w:rPr>
        <w:t>Lavallée</w:t>
      </w:r>
      <w:proofErr w:type="spellEnd"/>
      <w:r>
        <w:rPr>
          <w:rFonts w:ascii="Times New Roman" w:eastAsia="Times New Roman" w:hAnsi="Times New Roman" w:cs="Times New Roman"/>
          <w:i/>
          <w:iCs/>
          <w:sz w:val="24"/>
          <w:szCs w:val="24"/>
          <w:lang w:val="fr-FR" w:eastAsia="fr-FR"/>
        </w:rPr>
        <w:t>, 1 – 1080 Bruxelles</w:t>
      </w:r>
      <w:bookmarkStart w:id="0" w:name="_GoBack"/>
      <w:bookmarkEnd w:id="0"/>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A014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622D77"/>
    <w:multiLevelType w:val="hybridMultilevel"/>
    <w:tmpl w:val="EAFC69C0"/>
    <w:lvl w:ilvl="0" w:tplc="7EBC717C">
      <w:start w:val="1"/>
      <w:numFmt w:val="lowerLetter"/>
      <w:lvlText w:val="%1)"/>
      <w:lvlJc w:val="left"/>
      <w:pPr>
        <w:tabs>
          <w:tab w:val="num" w:pos="720"/>
        </w:tabs>
        <w:ind w:left="720" w:hanging="363"/>
      </w:pPr>
      <w:rPr>
        <w:rFonts w:cs="Times New Roman" w:hint="default"/>
      </w:rPr>
    </w:lvl>
    <w:lvl w:ilvl="1" w:tplc="82C8B7D4">
      <w:start w:val="3"/>
      <w:numFmt w:val="decimal"/>
      <w:lvlText w:val="%2°"/>
      <w:lvlJc w:val="left"/>
      <w:pPr>
        <w:tabs>
          <w:tab w:val="num" w:pos="357"/>
        </w:tabs>
        <w:ind w:left="357" w:hanging="357"/>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 w15:restartNumberingAfterBreak="0">
    <w:nsid w:val="0A6B55FB"/>
    <w:multiLevelType w:val="hybridMultilevel"/>
    <w:tmpl w:val="B50E89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3689C"/>
    <w:multiLevelType w:val="hybridMultilevel"/>
    <w:tmpl w:val="DC264CF6"/>
    <w:lvl w:ilvl="0" w:tplc="492C94EE">
      <w:start w:val="1"/>
      <w:numFmt w:val="decimal"/>
      <w:lvlText w:val="%1°"/>
      <w:lvlJc w:val="left"/>
      <w:pPr>
        <w:tabs>
          <w:tab w:val="num" w:pos="357"/>
        </w:tabs>
        <w:ind w:left="357" w:hanging="357"/>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D0D4D65"/>
    <w:multiLevelType w:val="hybridMultilevel"/>
    <w:tmpl w:val="BE0086B2"/>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5" w15:restartNumberingAfterBreak="0">
    <w:nsid w:val="10B64A4A"/>
    <w:multiLevelType w:val="hybridMultilevel"/>
    <w:tmpl w:val="757EC81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2C53839"/>
    <w:multiLevelType w:val="multilevel"/>
    <w:tmpl w:val="24A051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AA4CFA"/>
    <w:multiLevelType w:val="hybridMultilevel"/>
    <w:tmpl w:val="B1128758"/>
    <w:lvl w:ilvl="0" w:tplc="040C000B">
      <w:start w:val="1"/>
      <w:numFmt w:val="bullet"/>
      <w:lvlText w:val=""/>
      <w:lvlJc w:val="left"/>
      <w:pPr>
        <w:tabs>
          <w:tab w:val="num" w:pos="900"/>
        </w:tabs>
        <w:ind w:left="900" w:hanging="360"/>
      </w:pPr>
      <w:rPr>
        <w:rFonts w:ascii="Wingdings" w:hAnsi="Wingdings"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61379A0"/>
    <w:multiLevelType w:val="hybridMultilevel"/>
    <w:tmpl w:val="2ADA5A00"/>
    <w:lvl w:ilvl="0" w:tplc="6FD0DA22">
      <w:numFmt w:val="bullet"/>
      <w:lvlText w:val="-"/>
      <w:lvlJc w:val="left"/>
      <w:pPr>
        <w:tabs>
          <w:tab w:val="num" w:pos="380"/>
        </w:tabs>
        <w:ind w:left="380" w:hanging="380"/>
      </w:pPr>
      <w:rPr>
        <w:rFonts w:ascii="Times New Roman" w:eastAsia="Times New Roman" w:hAnsi="Times New Roman" w:cs="Times New Roman" w:hint="default"/>
      </w:rPr>
    </w:lvl>
    <w:lvl w:ilvl="1" w:tplc="16C28CCE">
      <w:start w:val="1"/>
      <w:numFmt w:val="decimal"/>
      <w:lvlText w:val="%2°"/>
      <w:lvlJc w:val="left"/>
      <w:pPr>
        <w:tabs>
          <w:tab w:val="num" w:pos="357"/>
        </w:tabs>
        <w:ind w:left="357" w:hanging="357"/>
      </w:pPr>
      <w:rPr>
        <w:rFonts w:hint="default"/>
      </w:rPr>
    </w:lvl>
    <w:lvl w:ilvl="2" w:tplc="040C0005" w:tentative="1">
      <w:start w:val="1"/>
      <w:numFmt w:val="bullet"/>
      <w:lvlText w:val=""/>
      <w:lvlJc w:val="left"/>
      <w:pPr>
        <w:tabs>
          <w:tab w:val="num" w:pos="5220"/>
        </w:tabs>
        <w:ind w:left="5220" w:hanging="360"/>
      </w:pPr>
      <w:rPr>
        <w:rFonts w:ascii="Wingdings" w:hAnsi="Wingdings" w:hint="default"/>
      </w:rPr>
    </w:lvl>
    <w:lvl w:ilvl="3" w:tplc="040C0001" w:tentative="1">
      <w:start w:val="1"/>
      <w:numFmt w:val="bullet"/>
      <w:lvlText w:val=""/>
      <w:lvlJc w:val="left"/>
      <w:pPr>
        <w:tabs>
          <w:tab w:val="num" w:pos="5940"/>
        </w:tabs>
        <w:ind w:left="5940" w:hanging="360"/>
      </w:pPr>
      <w:rPr>
        <w:rFonts w:ascii="Symbol" w:hAnsi="Symbol" w:hint="default"/>
      </w:rPr>
    </w:lvl>
    <w:lvl w:ilvl="4" w:tplc="040C0003" w:tentative="1">
      <w:start w:val="1"/>
      <w:numFmt w:val="bullet"/>
      <w:lvlText w:val="o"/>
      <w:lvlJc w:val="left"/>
      <w:pPr>
        <w:tabs>
          <w:tab w:val="num" w:pos="6660"/>
        </w:tabs>
        <w:ind w:left="6660" w:hanging="360"/>
      </w:pPr>
      <w:rPr>
        <w:rFonts w:ascii="Courier New" w:hAnsi="Courier New" w:hint="default"/>
      </w:rPr>
    </w:lvl>
    <w:lvl w:ilvl="5" w:tplc="040C0005" w:tentative="1">
      <w:start w:val="1"/>
      <w:numFmt w:val="bullet"/>
      <w:lvlText w:val=""/>
      <w:lvlJc w:val="left"/>
      <w:pPr>
        <w:tabs>
          <w:tab w:val="num" w:pos="7380"/>
        </w:tabs>
        <w:ind w:left="7380" w:hanging="360"/>
      </w:pPr>
      <w:rPr>
        <w:rFonts w:ascii="Wingdings" w:hAnsi="Wingdings" w:hint="default"/>
      </w:rPr>
    </w:lvl>
    <w:lvl w:ilvl="6" w:tplc="040C0001" w:tentative="1">
      <w:start w:val="1"/>
      <w:numFmt w:val="bullet"/>
      <w:lvlText w:val=""/>
      <w:lvlJc w:val="left"/>
      <w:pPr>
        <w:tabs>
          <w:tab w:val="num" w:pos="8100"/>
        </w:tabs>
        <w:ind w:left="8100" w:hanging="360"/>
      </w:pPr>
      <w:rPr>
        <w:rFonts w:ascii="Symbol" w:hAnsi="Symbol" w:hint="default"/>
      </w:rPr>
    </w:lvl>
    <w:lvl w:ilvl="7" w:tplc="040C0003" w:tentative="1">
      <w:start w:val="1"/>
      <w:numFmt w:val="bullet"/>
      <w:lvlText w:val="o"/>
      <w:lvlJc w:val="left"/>
      <w:pPr>
        <w:tabs>
          <w:tab w:val="num" w:pos="8820"/>
        </w:tabs>
        <w:ind w:left="8820" w:hanging="360"/>
      </w:pPr>
      <w:rPr>
        <w:rFonts w:ascii="Courier New" w:hAnsi="Courier New" w:hint="default"/>
      </w:rPr>
    </w:lvl>
    <w:lvl w:ilvl="8" w:tplc="040C0005" w:tentative="1">
      <w:start w:val="1"/>
      <w:numFmt w:val="bullet"/>
      <w:lvlText w:val=""/>
      <w:lvlJc w:val="left"/>
      <w:pPr>
        <w:tabs>
          <w:tab w:val="num" w:pos="9540"/>
        </w:tabs>
        <w:ind w:left="9540" w:hanging="360"/>
      </w:pPr>
      <w:rPr>
        <w:rFonts w:ascii="Wingdings" w:hAnsi="Wingdings" w:hint="default"/>
      </w:rPr>
    </w:lvl>
  </w:abstractNum>
  <w:abstractNum w:abstractNumId="9" w15:restartNumberingAfterBreak="0">
    <w:nsid w:val="1ED9131D"/>
    <w:multiLevelType w:val="singleLevel"/>
    <w:tmpl w:val="07D03436"/>
    <w:lvl w:ilvl="0">
      <w:numFmt w:val="bullet"/>
      <w:lvlText w:val="-"/>
      <w:lvlJc w:val="left"/>
      <w:pPr>
        <w:tabs>
          <w:tab w:val="num" w:pos="4605"/>
        </w:tabs>
        <w:ind w:left="4605" w:hanging="360"/>
      </w:pPr>
      <w:rPr>
        <w:rFonts w:hint="default"/>
      </w:rPr>
    </w:lvl>
  </w:abstractNum>
  <w:abstractNum w:abstractNumId="10" w15:restartNumberingAfterBreak="0">
    <w:nsid w:val="25F90B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BA75AC"/>
    <w:multiLevelType w:val="hybridMultilevel"/>
    <w:tmpl w:val="4A9C9B7E"/>
    <w:lvl w:ilvl="0" w:tplc="F1BC615A">
      <w:numFmt w:val="bullet"/>
      <w:lvlText w:val="-"/>
      <w:lvlJc w:val="left"/>
      <w:pPr>
        <w:tabs>
          <w:tab w:val="num" w:pos="3960"/>
        </w:tabs>
        <w:ind w:left="3960" w:hanging="540"/>
      </w:pPr>
      <w:rPr>
        <w:rFonts w:ascii="Times New Roman" w:eastAsia="Times New Roman" w:hAnsi="Times New Roman" w:cs="Times New Roman" w:hint="default"/>
      </w:rPr>
    </w:lvl>
    <w:lvl w:ilvl="1" w:tplc="040C0003" w:tentative="1">
      <w:start w:val="1"/>
      <w:numFmt w:val="bullet"/>
      <w:lvlText w:val="o"/>
      <w:lvlJc w:val="left"/>
      <w:pPr>
        <w:tabs>
          <w:tab w:val="num" w:pos="4500"/>
        </w:tabs>
        <w:ind w:left="4500" w:hanging="360"/>
      </w:pPr>
      <w:rPr>
        <w:rFonts w:ascii="Courier New" w:hAnsi="Courier New" w:hint="default"/>
      </w:rPr>
    </w:lvl>
    <w:lvl w:ilvl="2" w:tplc="040C0005" w:tentative="1">
      <w:start w:val="1"/>
      <w:numFmt w:val="bullet"/>
      <w:lvlText w:val=""/>
      <w:lvlJc w:val="left"/>
      <w:pPr>
        <w:tabs>
          <w:tab w:val="num" w:pos="5220"/>
        </w:tabs>
        <w:ind w:left="5220" w:hanging="360"/>
      </w:pPr>
      <w:rPr>
        <w:rFonts w:ascii="Wingdings" w:hAnsi="Wingdings" w:hint="default"/>
      </w:rPr>
    </w:lvl>
    <w:lvl w:ilvl="3" w:tplc="040C0001" w:tentative="1">
      <w:start w:val="1"/>
      <w:numFmt w:val="bullet"/>
      <w:lvlText w:val=""/>
      <w:lvlJc w:val="left"/>
      <w:pPr>
        <w:tabs>
          <w:tab w:val="num" w:pos="5940"/>
        </w:tabs>
        <w:ind w:left="5940" w:hanging="360"/>
      </w:pPr>
      <w:rPr>
        <w:rFonts w:ascii="Symbol" w:hAnsi="Symbol" w:hint="default"/>
      </w:rPr>
    </w:lvl>
    <w:lvl w:ilvl="4" w:tplc="040C0003" w:tentative="1">
      <w:start w:val="1"/>
      <w:numFmt w:val="bullet"/>
      <w:lvlText w:val="o"/>
      <w:lvlJc w:val="left"/>
      <w:pPr>
        <w:tabs>
          <w:tab w:val="num" w:pos="6660"/>
        </w:tabs>
        <w:ind w:left="6660" w:hanging="360"/>
      </w:pPr>
      <w:rPr>
        <w:rFonts w:ascii="Courier New" w:hAnsi="Courier New" w:hint="default"/>
      </w:rPr>
    </w:lvl>
    <w:lvl w:ilvl="5" w:tplc="040C0005" w:tentative="1">
      <w:start w:val="1"/>
      <w:numFmt w:val="bullet"/>
      <w:lvlText w:val=""/>
      <w:lvlJc w:val="left"/>
      <w:pPr>
        <w:tabs>
          <w:tab w:val="num" w:pos="7380"/>
        </w:tabs>
        <w:ind w:left="7380" w:hanging="360"/>
      </w:pPr>
      <w:rPr>
        <w:rFonts w:ascii="Wingdings" w:hAnsi="Wingdings" w:hint="default"/>
      </w:rPr>
    </w:lvl>
    <w:lvl w:ilvl="6" w:tplc="040C0001" w:tentative="1">
      <w:start w:val="1"/>
      <w:numFmt w:val="bullet"/>
      <w:lvlText w:val=""/>
      <w:lvlJc w:val="left"/>
      <w:pPr>
        <w:tabs>
          <w:tab w:val="num" w:pos="8100"/>
        </w:tabs>
        <w:ind w:left="8100" w:hanging="360"/>
      </w:pPr>
      <w:rPr>
        <w:rFonts w:ascii="Symbol" w:hAnsi="Symbol" w:hint="default"/>
      </w:rPr>
    </w:lvl>
    <w:lvl w:ilvl="7" w:tplc="040C0003" w:tentative="1">
      <w:start w:val="1"/>
      <w:numFmt w:val="bullet"/>
      <w:lvlText w:val="o"/>
      <w:lvlJc w:val="left"/>
      <w:pPr>
        <w:tabs>
          <w:tab w:val="num" w:pos="8820"/>
        </w:tabs>
        <w:ind w:left="8820" w:hanging="360"/>
      </w:pPr>
      <w:rPr>
        <w:rFonts w:ascii="Courier New" w:hAnsi="Courier New" w:hint="default"/>
      </w:rPr>
    </w:lvl>
    <w:lvl w:ilvl="8" w:tplc="040C0005" w:tentative="1">
      <w:start w:val="1"/>
      <w:numFmt w:val="bullet"/>
      <w:lvlText w:val=""/>
      <w:lvlJc w:val="left"/>
      <w:pPr>
        <w:tabs>
          <w:tab w:val="num" w:pos="9540"/>
        </w:tabs>
        <w:ind w:left="9540" w:hanging="360"/>
      </w:pPr>
      <w:rPr>
        <w:rFonts w:ascii="Wingdings" w:hAnsi="Wingdings" w:hint="default"/>
      </w:rPr>
    </w:lvl>
  </w:abstractNum>
  <w:abstractNum w:abstractNumId="12" w15:restartNumberingAfterBreak="0">
    <w:nsid w:val="2BAE7573"/>
    <w:multiLevelType w:val="hybridMultilevel"/>
    <w:tmpl w:val="231670D0"/>
    <w:lvl w:ilvl="0" w:tplc="316EB0C4">
      <w:start w:val="1"/>
      <w:numFmt w:val="decimal"/>
      <w:lvlText w:val="%1°"/>
      <w:lvlJc w:val="left"/>
      <w:pPr>
        <w:tabs>
          <w:tab w:val="num" w:pos="357"/>
        </w:tabs>
        <w:ind w:left="357" w:hanging="357"/>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13" w15:restartNumberingAfterBreak="0">
    <w:nsid w:val="2D1D5C8E"/>
    <w:multiLevelType w:val="hybridMultilevel"/>
    <w:tmpl w:val="922C30EC"/>
    <w:lvl w:ilvl="0" w:tplc="0DF84670">
      <w:start w:val="5"/>
      <w:numFmt w:val="bullet"/>
      <w:lvlText w:val=""/>
      <w:lvlJc w:val="left"/>
      <w:pPr>
        <w:tabs>
          <w:tab w:val="num" w:pos="456"/>
        </w:tabs>
        <w:ind w:left="456" w:hanging="360"/>
      </w:pPr>
      <w:rPr>
        <w:rFonts w:ascii="Symbol" w:eastAsia="Times New Roman" w:hAnsi="Symbol" w:cs="Times New Roman" w:hint="default"/>
      </w:rPr>
    </w:lvl>
    <w:lvl w:ilvl="1" w:tplc="040C0003" w:tentative="1">
      <w:start w:val="1"/>
      <w:numFmt w:val="bullet"/>
      <w:lvlText w:val="o"/>
      <w:lvlJc w:val="left"/>
      <w:pPr>
        <w:tabs>
          <w:tab w:val="num" w:pos="1176"/>
        </w:tabs>
        <w:ind w:left="1176" w:hanging="360"/>
      </w:pPr>
      <w:rPr>
        <w:rFonts w:ascii="Courier New" w:hAnsi="Courier New" w:cs="Courier New" w:hint="default"/>
      </w:rPr>
    </w:lvl>
    <w:lvl w:ilvl="2" w:tplc="040C0005" w:tentative="1">
      <w:start w:val="1"/>
      <w:numFmt w:val="bullet"/>
      <w:lvlText w:val=""/>
      <w:lvlJc w:val="left"/>
      <w:pPr>
        <w:tabs>
          <w:tab w:val="num" w:pos="1896"/>
        </w:tabs>
        <w:ind w:left="1896" w:hanging="360"/>
      </w:pPr>
      <w:rPr>
        <w:rFonts w:ascii="Wingdings" w:hAnsi="Wingdings" w:hint="default"/>
      </w:rPr>
    </w:lvl>
    <w:lvl w:ilvl="3" w:tplc="040C0001" w:tentative="1">
      <w:start w:val="1"/>
      <w:numFmt w:val="bullet"/>
      <w:lvlText w:val=""/>
      <w:lvlJc w:val="left"/>
      <w:pPr>
        <w:tabs>
          <w:tab w:val="num" w:pos="2616"/>
        </w:tabs>
        <w:ind w:left="2616" w:hanging="360"/>
      </w:pPr>
      <w:rPr>
        <w:rFonts w:ascii="Symbol" w:hAnsi="Symbol" w:hint="default"/>
      </w:rPr>
    </w:lvl>
    <w:lvl w:ilvl="4" w:tplc="040C0003" w:tentative="1">
      <w:start w:val="1"/>
      <w:numFmt w:val="bullet"/>
      <w:lvlText w:val="o"/>
      <w:lvlJc w:val="left"/>
      <w:pPr>
        <w:tabs>
          <w:tab w:val="num" w:pos="3336"/>
        </w:tabs>
        <w:ind w:left="3336" w:hanging="360"/>
      </w:pPr>
      <w:rPr>
        <w:rFonts w:ascii="Courier New" w:hAnsi="Courier New" w:cs="Courier New" w:hint="default"/>
      </w:rPr>
    </w:lvl>
    <w:lvl w:ilvl="5" w:tplc="040C0005" w:tentative="1">
      <w:start w:val="1"/>
      <w:numFmt w:val="bullet"/>
      <w:lvlText w:val=""/>
      <w:lvlJc w:val="left"/>
      <w:pPr>
        <w:tabs>
          <w:tab w:val="num" w:pos="4056"/>
        </w:tabs>
        <w:ind w:left="4056" w:hanging="360"/>
      </w:pPr>
      <w:rPr>
        <w:rFonts w:ascii="Wingdings" w:hAnsi="Wingdings" w:hint="default"/>
      </w:rPr>
    </w:lvl>
    <w:lvl w:ilvl="6" w:tplc="040C0001" w:tentative="1">
      <w:start w:val="1"/>
      <w:numFmt w:val="bullet"/>
      <w:lvlText w:val=""/>
      <w:lvlJc w:val="left"/>
      <w:pPr>
        <w:tabs>
          <w:tab w:val="num" w:pos="4776"/>
        </w:tabs>
        <w:ind w:left="4776" w:hanging="360"/>
      </w:pPr>
      <w:rPr>
        <w:rFonts w:ascii="Symbol" w:hAnsi="Symbol" w:hint="default"/>
      </w:rPr>
    </w:lvl>
    <w:lvl w:ilvl="7" w:tplc="040C0003" w:tentative="1">
      <w:start w:val="1"/>
      <w:numFmt w:val="bullet"/>
      <w:lvlText w:val="o"/>
      <w:lvlJc w:val="left"/>
      <w:pPr>
        <w:tabs>
          <w:tab w:val="num" w:pos="5496"/>
        </w:tabs>
        <w:ind w:left="5496" w:hanging="360"/>
      </w:pPr>
      <w:rPr>
        <w:rFonts w:ascii="Courier New" w:hAnsi="Courier New" w:cs="Courier New" w:hint="default"/>
      </w:rPr>
    </w:lvl>
    <w:lvl w:ilvl="8" w:tplc="040C0005" w:tentative="1">
      <w:start w:val="1"/>
      <w:numFmt w:val="bullet"/>
      <w:lvlText w:val=""/>
      <w:lvlJc w:val="left"/>
      <w:pPr>
        <w:tabs>
          <w:tab w:val="num" w:pos="6216"/>
        </w:tabs>
        <w:ind w:left="6216" w:hanging="360"/>
      </w:pPr>
      <w:rPr>
        <w:rFonts w:ascii="Wingdings" w:hAnsi="Wingdings" w:hint="default"/>
      </w:rPr>
    </w:lvl>
  </w:abstractNum>
  <w:abstractNum w:abstractNumId="14" w15:restartNumberingAfterBreak="0">
    <w:nsid w:val="2FA57E1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60676C"/>
    <w:multiLevelType w:val="hybridMultilevel"/>
    <w:tmpl w:val="864EEE46"/>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31C6800"/>
    <w:multiLevelType w:val="hybridMultilevel"/>
    <w:tmpl w:val="1D42B17E"/>
    <w:lvl w:ilvl="0" w:tplc="040C0001">
      <w:start w:val="1"/>
      <w:numFmt w:val="bullet"/>
      <w:lvlText w:val=""/>
      <w:lvlJc w:val="left"/>
      <w:pPr>
        <w:tabs>
          <w:tab w:val="num" w:pos="1512"/>
        </w:tabs>
        <w:ind w:left="1512" w:hanging="360"/>
      </w:pPr>
      <w:rPr>
        <w:rFonts w:ascii="Symbol" w:hAnsi="Symbol" w:hint="default"/>
      </w:rPr>
    </w:lvl>
    <w:lvl w:ilvl="1" w:tplc="040C0003">
      <w:start w:val="1"/>
      <w:numFmt w:val="bullet"/>
      <w:lvlText w:val="o"/>
      <w:lvlJc w:val="left"/>
      <w:pPr>
        <w:tabs>
          <w:tab w:val="num" w:pos="2232"/>
        </w:tabs>
        <w:ind w:left="2232" w:hanging="360"/>
      </w:pPr>
      <w:rPr>
        <w:rFonts w:ascii="Courier New" w:hAnsi="Courier New" w:cs="Courier New" w:hint="default"/>
      </w:rPr>
    </w:lvl>
    <w:lvl w:ilvl="2" w:tplc="040C0005" w:tentative="1">
      <w:start w:val="1"/>
      <w:numFmt w:val="bullet"/>
      <w:lvlText w:val=""/>
      <w:lvlJc w:val="left"/>
      <w:pPr>
        <w:tabs>
          <w:tab w:val="num" w:pos="2952"/>
        </w:tabs>
        <w:ind w:left="2952" w:hanging="360"/>
      </w:pPr>
      <w:rPr>
        <w:rFonts w:ascii="Wingdings" w:hAnsi="Wingdings" w:hint="default"/>
      </w:rPr>
    </w:lvl>
    <w:lvl w:ilvl="3" w:tplc="040C0001" w:tentative="1">
      <w:start w:val="1"/>
      <w:numFmt w:val="bullet"/>
      <w:lvlText w:val=""/>
      <w:lvlJc w:val="left"/>
      <w:pPr>
        <w:tabs>
          <w:tab w:val="num" w:pos="3672"/>
        </w:tabs>
        <w:ind w:left="3672" w:hanging="360"/>
      </w:pPr>
      <w:rPr>
        <w:rFonts w:ascii="Symbol" w:hAnsi="Symbol" w:hint="default"/>
      </w:rPr>
    </w:lvl>
    <w:lvl w:ilvl="4" w:tplc="040C0003" w:tentative="1">
      <w:start w:val="1"/>
      <w:numFmt w:val="bullet"/>
      <w:lvlText w:val="o"/>
      <w:lvlJc w:val="left"/>
      <w:pPr>
        <w:tabs>
          <w:tab w:val="num" w:pos="4392"/>
        </w:tabs>
        <w:ind w:left="4392" w:hanging="360"/>
      </w:pPr>
      <w:rPr>
        <w:rFonts w:ascii="Courier New" w:hAnsi="Courier New" w:cs="Courier New" w:hint="default"/>
      </w:rPr>
    </w:lvl>
    <w:lvl w:ilvl="5" w:tplc="040C0005" w:tentative="1">
      <w:start w:val="1"/>
      <w:numFmt w:val="bullet"/>
      <w:lvlText w:val=""/>
      <w:lvlJc w:val="left"/>
      <w:pPr>
        <w:tabs>
          <w:tab w:val="num" w:pos="5112"/>
        </w:tabs>
        <w:ind w:left="5112" w:hanging="360"/>
      </w:pPr>
      <w:rPr>
        <w:rFonts w:ascii="Wingdings" w:hAnsi="Wingdings" w:hint="default"/>
      </w:rPr>
    </w:lvl>
    <w:lvl w:ilvl="6" w:tplc="040C0001" w:tentative="1">
      <w:start w:val="1"/>
      <w:numFmt w:val="bullet"/>
      <w:lvlText w:val=""/>
      <w:lvlJc w:val="left"/>
      <w:pPr>
        <w:tabs>
          <w:tab w:val="num" w:pos="5832"/>
        </w:tabs>
        <w:ind w:left="5832" w:hanging="360"/>
      </w:pPr>
      <w:rPr>
        <w:rFonts w:ascii="Symbol" w:hAnsi="Symbol" w:hint="default"/>
      </w:rPr>
    </w:lvl>
    <w:lvl w:ilvl="7" w:tplc="040C0003" w:tentative="1">
      <w:start w:val="1"/>
      <w:numFmt w:val="bullet"/>
      <w:lvlText w:val="o"/>
      <w:lvlJc w:val="left"/>
      <w:pPr>
        <w:tabs>
          <w:tab w:val="num" w:pos="6552"/>
        </w:tabs>
        <w:ind w:left="6552" w:hanging="360"/>
      </w:pPr>
      <w:rPr>
        <w:rFonts w:ascii="Courier New" w:hAnsi="Courier New" w:cs="Courier New" w:hint="default"/>
      </w:rPr>
    </w:lvl>
    <w:lvl w:ilvl="8" w:tplc="040C0005"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51B7907"/>
    <w:multiLevelType w:val="hybridMultilevel"/>
    <w:tmpl w:val="1E446B04"/>
    <w:lvl w:ilvl="0" w:tplc="9C18EACE">
      <w:start w:val="1"/>
      <w:numFmt w:val="lowerLetter"/>
      <w:lvlText w:val="%1)"/>
      <w:lvlJc w:val="left"/>
      <w:pPr>
        <w:tabs>
          <w:tab w:val="num" w:pos="720"/>
        </w:tabs>
        <w:ind w:left="720" w:hanging="363"/>
      </w:pPr>
      <w:rPr>
        <w:rFonts w:cs="Times New Roman" w:hint="default"/>
      </w:rPr>
    </w:lvl>
    <w:lvl w:ilvl="1" w:tplc="FCA0173E">
      <w:start w:val="4"/>
      <w:numFmt w:val="decimal"/>
      <w:lvlText w:val="%2°"/>
      <w:lvlJc w:val="left"/>
      <w:pPr>
        <w:tabs>
          <w:tab w:val="num" w:pos="357"/>
        </w:tabs>
        <w:ind w:left="357" w:hanging="357"/>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18" w15:restartNumberingAfterBreak="0">
    <w:nsid w:val="372E1E5F"/>
    <w:multiLevelType w:val="hybridMultilevel"/>
    <w:tmpl w:val="70968E4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94A7908"/>
    <w:multiLevelType w:val="multilevel"/>
    <w:tmpl w:val="922C30EC"/>
    <w:lvl w:ilvl="0">
      <w:start w:val="5"/>
      <w:numFmt w:val="bullet"/>
      <w:lvlText w:val=""/>
      <w:lvlJc w:val="left"/>
      <w:pPr>
        <w:tabs>
          <w:tab w:val="num" w:pos="456"/>
        </w:tabs>
        <w:ind w:left="456" w:hanging="360"/>
      </w:pPr>
      <w:rPr>
        <w:rFonts w:ascii="Symbol" w:eastAsia="Times New Roman" w:hAnsi="Symbol" w:cs="Times New Roman" w:hint="default"/>
      </w:rPr>
    </w:lvl>
    <w:lvl w:ilvl="1">
      <w:start w:val="1"/>
      <w:numFmt w:val="bullet"/>
      <w:lvlText w:val="o"/>
      <w:lvlJc w:val="left"/>
      <w:pPr>
        <w:tabs>
          <w:tab w:val="num" w:pos="1176"/>
        </w:tabs>
        <w:ind w:left="1176" w:hanging="360"/>
      </w:pPr>
      <w:rPr>
        <w:rFonts w:ascii="Courier New" w:hAnsi="Courier New" w:cs="Courier New" w:hint="default"/>
      </w:rPr>
    </w:lvl>
    <w:lvl w:ilvl="2">
      <w:start w:val="1"/>
      <w:numFmt w:val="bullet"/>
      <w:lvlText w:val=""/>
      <w:lvlJc w:val="left"/>
      <w:pPr>
        <w:tabs>
          <w:tab w:val="num" w:pos="1896"/>
        </w:tabs>
        <w:ind w:left="1896" w:hanging="360"/>
      </w:pPr>
      <w:rPr>
        <w:rFonts w:ascii="Wingdings" w:hAnsi="Wingdings" w:hint="default"/>
      </w:rPr>
    </w:lvl>
    <w:lvl w:ilvl="3">
      <w:start w:val="1"/>
      <w:numFmt w:val="bullet"/>
      <w:lvlText w:val=""/>
      <w:lvlJc w:val="left"/>
      <w:pPr>
        <w:tabs>
          <w:tab w:val="num" w:pos="2616"/>
        </w:tabs>
        <w:ind w:left="2616" w:hanging="360"/>
      </w:pPr>
      <w:rPr>
        <w:rFonts w:ascii="Symbol" w:hAnsi="Symbol" w:hint="default"/>
      </w:rPr>
    </w:lvl>
    <w:lvl w:ilvl="4">
      <w:start w:val="1"/>
      <w:numFmt w:val="bullet"/>
      <w:lvlText w:val="o"/>
      <w:lvlJc w:val="left"/>
      <w:pPr>
        <w:tabs>
          <w:tab w:val="num" w:pos="3336"/>
        </w:tabs>
        <w:ind w:left="3336" w:hanging="360"/>
      </w:pPr>
      <w:rPr>
        <w:rFonts w:ascii="Courier New" w:hAnsi="Courier New" w:cs="Courier New" w:hint="default"/>
      </w:rPr>
    </w:lvl>
    <w:lvl w:ilvl="5">
      <w:start w:val="1"/>
      <w:numFmt w:val="bullet"/>
      <w:lvlText w:val=""/>
      <w:lvlJc w:val="left"/>
      <w:pPr>
        <w:tabs>
          <w:tab w:val="num" w:pos="4056"/>
        </w:tabs>
        <w:ind w:left="4056" w:hanging="360"/>
      </w:pPr>
      <w:rPr>
        <w:rFonts w:ascii="Wingdings" w:hAnsi="Wingdings" w:hint="default"/>
      </w:rPr>
    </w:lvl>
    <w:lvl w:ilvl="6">
      <w:start w:val="1"/>
      <w:numFmt w:val="bullet"/>
      <w:lvlText w:val=""/>
      <w:lvlJc w:val="left"/>
      <w:pPr>
        <w:tabs>
          <w:tab w:val="num" w:pos="4776"/>
        </w:tabs>
        <w:ind w:left="4776" w:hanging="360"/>
      </w:pPr>
      <w:rPr>
        <w:rFonts w:ascii="Symbol" w:hAnsi="Symbol" w:hint="default"/>
      </w:rPr>
    </w:lvl>
    <w:lvl w:ilvl="7">
      <w:start w:val="1"/>
      <w:numFmt w:val="bullet"/>
      <w:lvlText w:val="o"/>
      <w:lvlJc w:val="left"/>
      <w:pPr>
        <w:tabs>
          <w:tab w:val="num" w:pos="5496"/>
        </w:tabs>
        <w:ind w:left="5496" w:hanging="360"/>
      </w:pPr>
      <w:rPr>
        <w:rFonts w:ascii="Courier New" w:hAnsi="Courier New" w:cs="Courier New" w:hint="default"/>
      </w:rPr>
    </w:lvl>
    <w:lvl w:ilvl="8">
      <w:start w:val="1"/>
      <w:numFmt w:val="bullet"/>
      <w:lvlText w:val=""/>
      <w:lvlJc w:val="left"/>
      <w:pPr>
        <w:tabs>
          <w:tab w:val="num" w:pos="6216"/>
        </w:tabs>
        <w:ind w:left="6216" w:hanging="360"/>
      </w:pPr>
      <w:rPr>
        <w:rFonts w:ascii="Wingdings" w:hAnsi="Wingdings" w:hint="default"/>
      </w:rPr>
    </w:lvl>
  </w:abstractNum>
  <w:abstractNum w:abstractNumId="20" w15:restartNumberingAfterBreak="0">
    <w:nsid w:val="39A9577C"/>
    <w:multiLevelType w:val="hybridMultilevel"/>
    <w:tmpl w:val="CB9CC6B6"/>
    <w:lvl w:ilvl="0" w:tplc="C6204914">
      <w:start w:val="1"/>
      <w:numFmt w:val="decimal"/>
      <w:lvlText w:val="%1°"/>
      <w:lvlJc w:val="left"/>
      <w:pPr>
        <w:tabs>
          <w:tab w:val="num" w:pos="357"/>
        </w:tabs>
        <w:ind w:left="357" w:hanging="357"/>
      </w:pPr>
      <w:rPr>
        <w:rFonts w:cs="Times New Roman" w:hint="default"/>
      </w:rPr>
    </w:lvl>
    <w:lvl w:ilvl="1" w:tplc="0FBAA552">
      <w:start w:val="1"/>
      <w:numFmt w:val="lowerLetter"/>
      <w:lvlText w:val="%2)"/>
      <w:lvlJc w:val="left"/>
      <w:pPr>
        <w:tabs>
          <w:tab w:val="num" w:pos="720"/>
        </w:tabs>
        <w:ind w:left="720" w:hanging="363"/>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1" w15:restartNumberingAfterBreak="0">
    <w:nsid w:val="3B12586D"/>
    <w:multiLevelType w:val="hybridMultilevel"/>
    <w:tmpl w:val="6412A16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805BC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D70C8C"/>
    <w:multiLevelType w:val="hybridMultilevel"/>
    <w:tmpl w:val="053E612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4024D79"/>
    <w:multiLevelType w:val="multilevel"/>
    <w:tmpl w:val="DC264CF6"/>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4A77F2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6C12863"/>
    <w:multiLevelType w:val="multilevel"/>
    <w:tmpl w:val="6412A16A"/>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0482"/>
    <w:multiLevelType w:val="hybridMultilevel"/>
    <w:tmpl w:val="C58E8214"/>
    <w:lvl w:ilvl="0" w:tplc="97AC319C">
      <w:start w:val="9"/>
      <w:numFmt w:val="bullet"/>
      <w:lvlText w:val="-"/>
      <w:lvlJc w:val="left"/>
      <w:pPr>
        <w:tabs>
          <w:tab w:val="num" w:pos="1152"/>
        </w:tabs>
        <w:ind w:left="1152" w:hanging="360"/>
      </w:pPr>
      <w:rPr>
        <w:rFonts w:ascii="Times New Roman" w:eastAsia="Times New Roman" w:hAnsi="Times New Roman" w:cs="Times New Roman" w:hint="default"/>
      </w:rPr>
    </w:lvl>
    <w:lvl w:ilvl="1" w:tplc="040C0003" w:tentative="1">
      <w:start w:val="1"/>
      <w:numFmt w:val="bullet"/>
      <w:lvlText w:val="o"/>
      <w:lvlJc w:val="left"/>
      <w:pPr>
        <w:tabs>
          <w:tab w:val="num" w:pos="1872"/>
        </w:tabs>
        <w:ind w:left="1872" w:hanging="360"/>
      </w:pPr>
      <w:rPr>
        <w:rFonts w:ascii="Courier New" w:hAnsi="Courier New" w:cs="Courier New" w:hint="default"/>
      </w:rPr>
    </w:lvl>
    <w:lvl w:ilvl="2" w:tplc="040C0005" w:tentative="1">
      <w:start w:val="1"/>
      <w:numFmt w:val="bullet"/>
      <w:lvlText w:val=""/>
      <w:lvlJc w:val="left"/>
      <w:pPr>
        <w:tabs>
          <w:tab w:val="num" w:pos="2592"/>
        </w:tabs>
        <w:ind w:left="2592" w:hanging="360"/>
      </w:pPr>
      <w:rPr>
        <w:rFonts w:ascii="Wingdings" w:hAnsi="Wingdings" w:hint="default"/>
      </w:rPr>
    </w:lvl>
    <w:lvl w:ilvl="3" w:tplc="040C0001" w:tentative="1">
      <w:start w:val="1"/>
      <w:numFmt w:val="bullet"/>
      <w:lvlText w:val=""/>
      <w:lvlJc w:val="left"/>
      <w:pPr>
        <w:tabs>
          <w:tab w:val="num" w:pos="3312"/>
        </w:tabs>
        <w:ind w:left="3312" w:hanging="360"/>
      </w:pPr>
      <w:rPr>
        <w:rFonts w:ascii="Symbol" w:hAnsi="Symbol" w:hint="default"/>
      </w:rPr>
    </w:lvl>
    <w:lvl w:ilvl="4" w:tplc="040C0003" w:tentative="1">
      <w:start w:val="1"/>
      <w:numFmt w:val="bullet"/>
      <w:lvlText w:val="o"/>
      <w:lvlJc w:val="left"/>
      <w:pPr>
        <w:tabs>
          <w:tab w:val="num" w:pos="4032"/>
        </w:tabs>
        <w:ind w:left="4032" w:hanging="360"/>
      </w:pPr>
      <w:rPr>
        <w:rFonts w:ascii="Courier New" w:hAnsi="Courier New" w:cs="Courier New" w:hint="default"/>
      </w:rPr>
    </w:lvl>
    <w:lvl w:ilvl="5" w:tplc="040C0005" w:tentative="1">
      <w:start w:val="1"/>
      <w:numFmt w:val="bullet"/>
      <w:lvlText w:val=""/>
      <w:lvlJc w:val="left"/>
      <w:pPr>
        <w:tabs>
          <w:tab w:val="num" w:pos="4752"/>
        </w:tabs>
        <w:ind w:left="4752" w:hanging="360"/>
      </w:pPr>
      <w:rPr>
        <w:rFonts w:ascii="Wingdings" w:hAnsi="Wingdings" w:hint="default"/>
      </w:rPr>
    </w:lvl>
    <w:lvl w:ilvl="6" w:tplc="040C0001" w:tentative="1">
      <w:start w:val="1"/>
      <w:numFmt w:val="bullet"/>
      <w:lvlText w:val=""/>
      <w:lvlJc w:val="left"/>
      <w:pPr>
        <w:tabs>
          <w:tab w:val="num" w:pos="5472"/>
        </w:tabs>
        <w:ind w:left="5472" w:hanging="360"/>
      </w:pPr>
      <w:rPr>
        <w:rFonts w:ascii="Symbol" w:hAnsi="Symbol" w:hint="default"/>
      </w:rPr>
    </w:lvl>
    <w:lvl w:ilvl="7" w:tplc="040C0003" w:tentative="1">
      <w:start w:val="1"/>
      <w:numFmt w:val="bullet"/>
      <w:lvlText w:val="o"/>
      <w:lvlJc w:val="left"/>
      <w:pPr>
        <w:tabs>
          <w:tab w:val="num" w:pos="6192"/>
        </w:tabs>
        <w:ind w:left="6192" w:hanging="360"/>
      </w:pPr>
      <w:rPr>
        <w:rFonts w:ascii="Courier New" w:hAnsi="Courier New" w:cs="Courier New" w:hint="default"/>
      </w:rPr>
    </w:lvl>
    <w:lvl w:ilvl="8" w:tplc="040C0005" w:tentative="1">
      <w:start w:val="1"/>
      <w:numFmt w:val="bullet"/>
      <w:lvlText w:val=""/>
      <w:lvlJc w:val="left"/>
      <w:pPr>
        <w:tabs>
          <w:tab w:val="num" w:pos="6912"/>
        </w:tabs>
        <w:ind w:left="6912" w:hanging="360"/>
      </w:pPr>
      <w:rPr>
        <w:rFonts w:ascii="Wingdings" w:hAnsi="Wingdings" w:hint="default"/>
      </w:rPr>
    </w:lvl>
  </w:abstractNum>
  <w:abstractNum w:abstractNumId="28" w15:restartNumberingAfterBreak="0">
    <w:nsid w:val="4BBF14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F2347BE"/>
    <w:multiLevelType w:val="hybridMultilevel"/>
    <w:tmpl w:val="1CE83BC8"/>
    <w:lvl w:ilvl="0" w:tplc="F6EA10FA">
      <w:numFmt w:val="bullet"/>
      <w:lvlText w:val="-"/>
      <w:lvlJc w:val="left"/>
      <w:pPr>
        <w:tabs>
          <w:tab w:val="num" w:pos="2199"/>
        </w:tabs>
        <w:ind w:left="2199" w:hanging="615"/>
      </w:pPr>
      <w:rPr>
        <w:rFonts w:ascii="Times New Roman" w:eastAsia="Times New Roman" w:hAnsi="Times New Roman" w:cs="Times New Roman" w:hint="default"/>
      </w:rPr>
    </w:lvl>
    <w:lvl w:ilvl="1" w:tplc="040C0003" w:tentative="1">
      <w:start w:val="1"/>
      <w:numFmt w:val="bullet"/>
      <w:lvlText w:val="o"/>
      <w:lvlJc w:val="left"/>
      <w:pPr>
        <w:tabs>
          <w:tab w:val="num" w:pos="2232"/>
        </w:tabs>
        <w:ind w:left="2232" w:hanging="360"/>
      </w:pPr>
      <w:rPr>
        <w:rFonts w:ascii="Courier New" w:hAnsi="Courier New" w:cs="Courier New" w:hint="default"/>
      </w:rPr>
    </w:lvl>
    <w:lvl w:ilvl="2" w:tplc="040C0005" w:tentative="1">
      <w:start w:val="1"/>
      <w:numFmt w:val="bullet"/>
      <w:lvlText w:val=""/>
      <w:lvlJc w:val="left"/>
      <w:pPr>
        <w:tabs>
          <w:tab w:val="num" w:pos="2952"/>
        </w:tabs>
        <w:ind w:left="2952" w:hanging="360"/>
      </w:pPr>
      <w:rPr>
        <w:rFonts w:ascii="Wingdings" w:hAnsi="Wingdings" w:hint="default"/>
      </w:rPr>
    </w:lvl>
    <w:lvl w:ilvl="3" w:tplc="040C0001" w:tentative="1">
      <w:start w:val="1"/>
      <w:numFmt w:val="bullet"/>
      <w:lvlText w:val=""/>
      <w:lvlJc w:val="left"/>
      <w:pPr>
        <w:tabs>
          <w:tab w:val="num" w:pos="3672"/>
        </w:tabs>
        <w:ind w:left="3672" w:hanging="360"/>
      </w:pPr>
      <w:rPr>
        <w:rFonts w:ascii="Symbol" w:hAnsi="Symbol" w:hint="default"/>
      </w:rPr>
    </w:lvl>
    <w:lvl w:ilvl="4" w:tplc="040C0003" w:tentative="1">
      <w:start w:val="1"/>
      <w:numFmt w:val="bullet"/>
      <w:lvlText w:val="o"/>
      <w:lvlJc w:val="left"/>
      <w:pPr>
        <w:tabs>
          <w:tab w:val="num" w:pos="4392"/>
        </w:tabs>
        <w:ind w:left="4392" w:hanging="360"/>
      </w:pPr>
      <w:rPr>
        <w:rFonts w:ascii="Courier New" w:hAnsi="Courier New" w:cs="Courier New" w:hint="default"/>
      </w:rPr>
    </w:lvl>
    <w:lvl w:ilvl="5" w:tplc="040C0005" w:tentative="1">
      <w:start w:val="1"/>
      <w:numFmt w:val="bullet"/>
      <w:lvlText w:val=""/>
      <w:lvlJc w:val="left"/>
      <w:pPr>
        <w:tabs>
          <w:tab w:val="num" w:pos="5112"/>
        </w:tabs>
        <w:ind w:left="5112" w:hanging="360"/>
      </w:pPr>
      <w:rPr>
        <w:rFonts w:ascii="Wingdings" w:hAnsi="Wingdings" w:hint="default"/>
      </w:rPr>
    </w:lvl>
    <w:lvl w:ilvl="6" w:tplc="040C0001" w:tentative="1">
      <w:start w:val="1"/>
      <w:numFmt w:val="bullet"/>
      <w:lvlText w:val=""/>
      <w:lvlJc w:val="left"/>
      <w:pPr>
        <w:tabs>
          <w:tab w:val="num" w:pos="5832"/>
        </w:tabs>
        <w:ind w:left="5832" w:hanging="360"/>
      </w:pPr>
      <w:rPr>
        <w:rFonts w:ascii="Symbol" w:hAnsi="Symbol" w:hint="default"/>
      </w:rPr>
    </w:lvl>
    <w:lvl w:ilvl="7" w:tplc="040C0003" w:tentative="1">
      <w:start w:val="1"/>
      <w:numFmt w:val="bullet"/>
      <w:lvlText w:val="o"/>
      <w:lvlJc w:val="left"/>
      <w:pPr>
        <w:tabs>
          <w:tab w:val="num" w:pos="6552"/>
        </w:tabs>
        <w:ind w:left="6552" w:hanging="360"/>
      </w:pPr>
      <w:rPr>
        <w:rFonts w:ascii="Courier New" w:hAnsi="Courier New" w:cs="Courier New" w:hint="default"/>
      </w:rPr>
    </w:lvl>
    <w:lvl w:ilvl="8" w:tplc="040C0005" w:tentative="1">
      <w:start w:val="1"/>
      <w:numFmt w:val="bullet"/>
      <w:lvlText w:val=""/>
      <w:lvlJc w:val="left"/>
      <w:pPr>
        <w:tabs>
          <w:tab w:val="num" w:pos="7272"/>
        </w:tabs>
        <w:ind w:left="7272" w:hanging="360"/>
      </w:pPr>
      <w:rPr>
        <w:rFonts w:ascii="Wingdings" w:hAnsi="Wingdings" w:hint="default"/>
      </w:rPr>
    </w:lvl>
  </w:abstractNum>
  <w:abstractNum w:abstractNumId="30" w15:restartNumberingAfterBreak="0">
    <w:nsid w:val="503F51F7"/>
    <w:multiLevelType w:val="hybridMultilevel"/>
    <w:tmpl w:val="8884D5B8"/>
    <w:lvl w:ilvl="0" w:tplc="F6EA10FA">
      <w:numFmt w:val="bullet"/>
      <w:lvlText w:val="-"/>
      <w:lvlJc w:val="left"/>
      <w:pPr>
        <w:tabs>
          <w:tab w:val="num" w:pos="2199"/>
        </w:tabs>
        <w:ind w:left="2199" w:hanging="615"/>
      </w:pPr>
      <w:rPr>
        <w:rFonts w:ascii="Times New Roman" w:eastAsia="Times New Roman" w:hAnsi="Times New Roman" w:cs="Times New Roman" w:hint="default"/>
      </w:rPr>
    </w:lvl>
    <w:lvl w:ilvl="1" w:tplc="040C0003" w:tentative="1">
      <w:start w:val="1"/>
      <w:numFmt w:val="bullet"/>
      <w:lvlText w:val="o"/>
      <w:lvlJc w:val="left"/>
      <w:pPr>
        <w:tabs>
          <w:tab w:val="num" w:pos="2232"/>
        </w:tabs>
        <w:ind w:left="2232" w:hanging="360"/>
      </w:pPr>
      <w:rPr>
        <w:rFonts w:ascii="Courier New" w:hAnsi="Courier New" w:cs="Courier New" w:hint="default"/>
      </w:rPr>
    </w:lvl>
    <w:lvl w:ilvl="2" w:tplc="040C0005" w:tentative="1">
      <w:start w:val="1"/>
      <w:numFmt w:val="bullet"/>
      <w:lvlText w:val=""/>
      <w:lvlJc w:val="left"/>
      <w:pPr>
        <w:tabs>
          <w:tab w:val="num" w:pos="2952"/>
        </w:tabs>
        <w:ind w:left="2952" w:hanging="360"/>
      </w:pPr>
      <w:rPr>
        <w:rFonts w:ascii="Wingdings" w:hAnsi="Wingdings" w:hint="default"/>
      </w:rPr>
    </w:lvl>
    <w:lvl w:ilvl="3" w:tplc="040C0001" w:tentative="1">
      <w:start w:val="1"/>
      <w:numFmt w:val="bullet"/>
      <w:lvlText w:val=""/>
      <w:lvlJc w:val="left"/>
      <w:pPr>
        <w:tabs>
          <w:tab w:val="num" w:pos="3672"/>
        </w:tabs>
        <w:ind w:left="3672" w:hanging="360"/>
      </w:pPr>
      <w:rPr>
        <w:rFonts w:ascii="Symbol" w:hAnsi="Symbol" w:hint="default"/>
      </w:rPr>
    </w:lvl>
    <w:lvl w:ilvl="4" w:tplc="040C0003" w:tentative="1">
      <w:start w:val="1"/>
      <w:numFmt w:val="bullet"/>
      <w:lvlText w:val="o"/>
      <w:lvlJc w:val="left"/>
      <w:pPr>
        <w:tabs>
          <w:tab w:val="num" w:pos="4392"/>
        </w:tabs>
        <w:ind w:left="4392" w:hanging="360"/>
      </w:pPr>
      <w:rPr>
        <w:rFonts w:ascii="Courier New" w:hAnsi="Courier New" w:cs="Courier New" w:hint="default"/>
      </w:rPr>
    </w:lvl>
    <w:lvl w:ilvl="5" w:tplc="040C0005" w:tentative="1">
      <w:start w:val="1"/>
      <w:numFmt w:val="bullet"/>
      <w:lvlText w:val=""/>
      <w:lvlJc w:val="left"/>
      <w:pPr>
        <w:tabs>
          <w:tab w:val="num" w:pos="5112"/>
        </w:tabs>
        <w:ind w:left="5112" w:hanging="360"/>
      </w:pPr>
      <w:rPr>
        <w:rFonts w:ascii="Wingdings" w:hAnsi="Wingdings" w:hint="default"/>
      </w:rPr>
    </w:lvl>
    <w:lvl w:ilvl="6" w:tplc="040C0001" w:tentative="1">
      <w:start w:val="1"/>
      <w:numFmt w:val="bullet"/>
      <w:lvlText w:val=""/>
      <w:lvlJc w:val="left"/>
      <w:pPr>
        <w:tabs>
          <w:tab w:val="num" w:pos="5832"/>
        </w:tabs>
        <w:ind w:left="5832" w:hanging="360"/>
      </w:pPr>
      <w:rPr>
        <w:rFonts w:ascii="Symbol" w:hAnsi="Symbol" w:hint="default"/>
      </w:rPr>
    </w:lvl>
    <w:lvl w:ilvl="7" w:tplc="040C0003" w:tentative="1">
      <w:start w:val="1"/>
      <w:numFmt w:val="bullet"/>
      <w:lvlText w:val="o"/>
      <w:lvlJc w:val="left"/>
      <w:pPr>
        <w:tabs>
          <w:tab w:val="num" w:pos="6552"/>
        </w:tabs>
        <w:ind w:left="6552" w:hanging="360"/>
      </w:pPr>
      <w:rPr>
        <w:rFonts w:ascii="Courier New" w:hAnsi="Courier New" w:cs="Courier New" w:hint="default"/>
      </w:rPr>
    </w:lvl>
    <w:lvl w:ilvl="8" w:tplc="040C0005"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510B596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54D2A2B"/>
    <w:multiLevelType w:val="hybridMultilevel"/>
    <w:tmpl w:val="D52EC3B0"/>
    <w:lvl w:ilvl="0" w:tplc="E6DC0372">
      <w:start w:val="1"/>
      <w:numFmt w:val="decimal"/>
      <w:lvlText w:val="%1°"/>
      <w:lvlJc w:val="left"/>
      <w:pPr>
        <w:tabs>
          <w:tab w:val="num" w:pos="357"/>
        </w:tabs>
        <w:ind w:left="357" w:hanging="357"/>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3" w15:restartNumberingAfterBreak="0">
    <w:nsid w:val="574006A7"/>
    <w:multiLevelType w:val="hybridMultilevel"/>
    <w:tmpl w:val="525A9976"/>
    <w:lvl w:ilvl="0" w:tplc="F6EA10FA">
      <w:numFmt w:val="bullet"/>
      <w:lvlText w:val="-"/>
      <w:lvlJc w:val="left"/>
      <w:pPr>
        <w:tabs>
          <w:tab w:val="num" w:pos="1407"/>
        </w:tabs>
        <w:ind w:left="1407" w:hanging="615"/>
      </w:pPr>
      <w:rPr>
        <w:rFonts w:ascii="Times New Roman" w:eastAsia="Times New Roman" w:hAnsi="Times New Roman" w:cs="Times New Roman" w:hint="default"/>
      </w:rPr>
    </w:lvl>
    <w:lvl w:ilvl="1" w:tplc="040C0003" w:tentative="1">
      <w:start w:val="1"/>
      <w:numFmt w:val="bullet"/>
      <w:lvlText w:val="o"/>
      <w:lvlJc w:val="left"/>
      <w:pPr>
        <w:tabs>
          <w:tab w:val="num" w:pos="1872"/>
        </w:tabs>
        <w:ind w:left="1872" w:hanging="360"/>
      </w:pPr>
      <w:rPr>
        <w:rFonts w:ascii="Courier New" w:hAnsi="Courier New" w:cs="Courier New" w:hint="default"/>
      </w:rPr>
    </w:lvl>
    <w:lvl w:ilvl="2" w:tplc="040C0005" w:tentative="1">
      <w:start w:val="1"/>
      <w:numFmt w:val="bullet"/>
      <w:lvlText w:val=""/>
      <w:lvlJc w:val="left"/>
      <w:pPr>
        <w:tabs>
          <w:tab w:val="num" w:pos="2592"/>
        </w:tabs>
        <w:ind w:left="2592" w:hanging="360"/>
      </w:pPr>
      <w:rPr>
        <w:rFonts w:ascii="Wingdings" w:hAnsi="Wingdings" w:hint="default"/>
      </w:rPr>
    </w:lvl>
    <w:lvl w:ilvl="3" w:tplc="040C0001" w:tentative="1">
      <w:start w:val="1"/>
      <w:numFmt w:val="bullet"/>
      <w:lvlText w:val=""/>
      <w:lvlJc w:val="left"/>
      <w:pPr>
        <w:tabs>
          <w:tab w:val="num" w:pos="3312"/>
        </w:tabs>
        <w:ind w:left="3312" w:hanging="360"/>
      </w:pPr>
      <w:rPr>
        <w:rFonts w:ascii="Symbol" w:hAnsi="Symbol" w:hint="default"/>
      </w:rPr>
    </w:lvl>
    <w:lvl w:ilvl="4" w:tplc="040C0003" w:tentative="1">
      <w:start w:val="1"/>
      <w:numFmt w:val="bullet"/>
      <w:lvlText w:val="o"/>
      <w:lvlJc w:val="left"/>
      <w:pPr>
        <w:tabs>
          <w:tab w:val="num" w:pos="4032"/>
        </w:tabs>
        <w:ind w:left="4032" w:hanging="360"/>
      </w:pPr>
      <w:rPr>
        <w:rFonts w:ascii="Courier New" w:hAnsi="Courier New" w:cs="Courier New" w:hint="default"/>
      </w:rPr>
    </w:lvl>
    <w:lvl w:ilvl="5" w:tplc="040C0005" w:tentative="1">
      <w:start w:val="1"/>
      <w:numFmt w:val="bullet"/>
      <w:lvlText w:val=""/>
      <w:lvlJc w:val="left"/>
      <w:pPr>
        <w:tabs>
          <w:tab w:val="num" w:pos="4752"/>
        </w:tabs>
        <w:ind w:left="4752" w:hanging="360"/>
      </w:pPr>
      <w:rPr>
        <w:rFonts w:ascii="Wingdings" w:hAnsi="Wingdings" w:hint="default"/>
      </w:rPr>
    </w:lvl>
    <w:lvl w:ilvl="6" w:tplc="040C0001" w:tentative="1">
      <w:start w:val="1"/>
      <w:numFmt w:val="bullet"/>
      <w:lvlText w:val=""/>
      <w:lvlJc w:val="left"/>
      <w:pPr>
        <w:tabs>
          <w:tab w:val="num" w:pos="5472"/>
        </w:tabs>
        <w:ind w:left="5472" w:hanging="360"/>
      </w:pPr>
      <w:rPr>
        <w:rFonts w:ascii="Symbol" w:hAnsi="Symbol" w:hint="default"/>
      </w:rPr>
    </w:lvl>
    <w:lvl w:ilvl="7" w:tplc="040C0003" w:tentative="1">
      <w:start w:val="1"/>
      <w:numFmt w:val="bullet"/>
      <w:lvlText w:val="o"/>
      <w:lvlJc w:val="left"/>
      <w:pPr>
        <w:tabs>
          <w:tab w:val="num" w:pos="6192"/>
        </w:tabs>
        <w:ind w:left="6192" w:hanging="360"/>
      </w:pPr>
      <w:rPr>
        <w:rFonts w:ascii="Courier New" w:hAnsi="Courier New" w:cs="Courier New" w:hint="default"/>
      </w:rPr>
    </w:lvl>
    <w:lvl w:ilvl="8" w:tplc="040C0005" w:tentative="1">
      <w:start w:val="1"/>
      <w:numFmt w:val="bullet"/>
      <w:lvlText w:val=""/>
      <w:lvlJc w:val="left"/>
      <w:pPr>
        <w:tabs>
          <w:tab w:val="num" w:pos="6912"/>
        </w:tabs>
        <w:ind w:left="6912" w:hanging="360"/>
      </w:pPr>
      <w:rPr>
        <w:rFonts w:ascii="Wingdings" w:hAnsi="Wingdings" w:hint="default"/>
      </w:rPr>
    </w:lvl>
  </w:abstractNum>
  <w:abstractNum w:abstractNumId="34" w15:restartNumberingAfterBreak="0">
    <w:nsid w:val="5C9623AC"/>
    <w:multiLevelType w:val="hybridMultilevel"/>
    <w:tmpl w:val="4F920606"/>
    <w:lvl w:ilvl="0" w:tplc="00000002">
      <w:start w:val="9"/>
      <w:numFmt w:val="bullet"/>
      <w:lvlText w:val="-"/>
      <w:lvlJc w:val="left"/>
      <w:pPr>
        <w:tabs>
          <w:tab w:val="num" w:pos="360"/>
        </w:tabs>
        <w:ind w:left="360" w:hanging="360"/>
      </w:pPr>
      <w:rPr>
        <w:rFonts w:ascii="OpenSymbol" w:hAnsi="OpenSymbo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61C91CF0"/>
    <w:multiLevelType w:val="multilevel"/>
    <w:tmpl w:val="E37CAF22"/>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35F6DCF"/>
    <w:multiLevelType w:val="hybridMultilevel"/>
    <w:tmpl w:val="A8D22658"/>
    <w:lvl w:ilvl="0" w:tplc="F6EA10FA">
      <w:numFmt w:val="bullet"/>
      <w:lvlText w:val="-"/>
      <w:lvlJc w:val="left"/>
      <w:pPr>
        <w:tabs>
          <w:tab w:val="num" w:pos="1407"/>
        </w:tabs>
        <w:ind w:left="1407" w:hanging="615"/>
      </w:pPr>
      <w:rPr>
        <w:rFonts w:ascii="Times New Roman" w:eastAsia="Times New Roman" w:hAnsi="Times New Roman" w:cs="Times New Roman" w:hint="default"/>
      </w:rPr>
    </w:lvl>
    <w:lvl w:ilvl="1" w:tplc="040C0003" w:tentative="1">
      <w:start w:val="1"/>
      <w:numFmt w:val="bullet"/>
      <w:lvlText w:val="o"/>
      <w:lvlJc w:val="left"/>
      <w:pPr>
        <w:tabs>
          <w:tab w:val="num" w:pos="1872"/>
        </w:tabs>
        <w:ind w:left="1872" w:hanging="360"/>
      </w:pPr>
      <w:rPr>
        <w:rFonts w:ascii="Courier New" w:hAnsi="Courier New" w:cs="Courier New" w:hint="default"/>
      </w:rPr>
    </w:lvl>
    <w:lvl w:ilvl="2" w:tplc="040C0005" w:tentative="1">
      <w:start w:val="1"/>
      <w:numFmt w:val="bullet"/>
      <w:lvlText w:val=""/>
      <w:lvlJc w:val="left"/>
      <w:pPr>
        <w:tabs>
          <w:tab w:val="num" w:pos="2592"/>
        </w:tabs>
        <w:ind w:left="2592" w:hanging="360"/>
      </w:pPr>
      <w:rPr>
        <w:rFonts w:ascii="Wingdings" w:hAnsi="Wingdings" w:hint="default"/>
      </w:rPr>
    </w:lvl>
    <w:lvl w:ilvl="3" w:tplc="040C0001" w:tentative="1">
      <w:start w:val="1"/>
      <w:numFmt w:val="bullet"/>
      <w:lvlText w:val=""/>
      <w:lvlJc w:val="left"/>
      <w:pPr>
        <w:tabs>
          <w:tab w:val="num" w:pos="3312"/>
        </w:tabs>
        <w:ind w:left="3312" w:hanging="360"/>
      </w:pPr>
      <w:rPr>
        <w:rFonts w:ascii="Symbol" w:hAnsi="Symbol" w:hint="default"/>
      </w:rPr>
    </w:lvl>
    <w:lvl w:ilvl="4" w:tplc="040C0003" w:tentative="1">
      <w:start w:val="1"/>
      <w:numFmt w:val="bullet"/>
      <w:lvlText w:val="o"/>
      <w:lvlJc w:val="left"/>
      <w:pPr>
        <w:tabs>
          <w:tab w:val="num" w:pos="4032"/>
        </w:tabs>
        <w:ind w:left="4032" w:hanging="360"/>
      </w:pPr>
      <w:rPr>
        <w:rFonts w:ascii="Courier New" w:hAnsi="Courier New" w:cs="Courier New" w:hint="default"/>
      </w:rPr>
    </w:lvl>
    <w:lvl w:ilvl="5" w:tplc="040C0005" w:tentative="1">
      <w:start w:val="1"/>
      <w:numFmt w:val="bullet"/>
      <w:lvlText w:val=""/>
      <w:lvlJc w:val="left"/>
      <w:pPr>
        <w:tabs>
          <w:tab w:val="num" w:pos="4752"/>
        </w:tabs>
        <w:ind w:left="4752" w:hanging="360"/>
      </w:pPr>
      <w:rPr>
        <w:rFonts w:ascii="Wingdings" w:hAnsi="Wingdings" w:hint="default"/>
      </w:rPr>
    </w:lvl>
    <w:lvl w:ilvl="6" w:tplc="040C0001" w:tentative="1">
      <w:start w:val="1"/>
      <w:numFmt w:val="bullet"/>
      <w:lvlText w:val=""/>
      <w:lvlJc w:val="left"/>
      <w:pPr>
        <w:tabs>
          <w:tab w:val="num" w:pos="5472"/>
        </w:tabs>
        <w:ind w:left="5472" w:hanging="360"/>
      </w:pPr>
      <w:rPr>
        <w:rFonts w:ascii="Symbol" w:hAnsi="Symbol" w:hint="default"/>
      </w:rPr>
    </w:lvl>
    <w:lvl w:ilvl="7" w:tplc="040C0003" w:tentative="1">
      <w:start w:val="1"/>
      <w:numFmt w:val="bullet"/>
      <w:lvlText w:val="o"/>
      <w:lvlJc w:val="left"/>
      <w:pPr>
        <w:tabs>
          <w:tab w:val="num" w:pos="6192"/>
        </w:tabs>
        <w:ind w:left="6192" w:hanging="360"/>
      </w:pPr>
      <w:rPr>
        <w:rFonts w:ascii="Courier New" w:hAnsi="Courier New" w:cs="Courier New" w:hint="default"/>
      </w:rPr>
    </w:lvl>
    <w:lvl w:ilvl="8" w:tplc="040C0005" w:tentative="1">
      <w:start w:val="1"/>
      <w:numFmt w:val="bullet"/>
      <w:lvlText w:val=""/>
      <w:lvlJc w:val="left"/>
      <w:pPr>
        <w:tabs>
          <w:tab w:val="num" w:pos="6912"/>
        </w:tabs>
        <w:ind w:left="6912" w:hanging="360"/>
      </w:pPr>
      <w:rPr>
        <w:rFonts w:ascii="Wingdings" w:hAnsi="Wingdings" w:hint="default"/>
      </w:rPr>
    </w:lvl>
  </w:abstractNum>
  <w:abstractNum w:abstractNumId="37" w15:restartNumberingAfterBreak="0">
    <w:nsid w:val="63DF2345"/>
    <w:multiLevelType w:val="hybridMultilevel"/>
    <w:tmpl w:val="847ACA70"/>
    <w:lvl w:ilvl="0" w:tplc="F6EA10FA">
      <w:numFmt w:val="bullet"/>
      <w:lvlText w:val="-"/>
      <w:lvlJc w:val="left"/>
      <w:pPr>
        <w:tabs>
          <w:tab w:val="num" w:pos="1407"/>
        </w:tabs>
        <w:ind w:left="1407" w:hanging="615"/>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64696DA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39" w15:restartNumberingAfterBreak="0">
    <w:nsid w:val="647A7A4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55E1B82"/>
    <w:multiLevelType w:val="hybridMultilevel"/>
    <w:tmpl w:val="2BD8547E"/>
    <w:lvl w:ilvl="0" w:tplc="F6EA10FA">
      <w:numFmt w:val="bullet"/>
      <w:lvlText w:val="-"/>
      <w:lvlJc w:val="left"/>
      <w:pPr>
        <w:tabs>
          <w:tab w:val="num" w:pos="2199"/>
        </w:tabs>
        <w:ind w:left="2199" w:hanging="615"/>
      </w:pPr>
      <w:rPr>
        <w:rFonts w:ascii="Times New Roman" w:eastAsia="Times New Roman" w:hAnsi="Times New Roman" w:cs="Times New Roman" w:hint="default"/>
      </w:rPr>
    </w:lvl>
    <w:lvl w:ilvl="1" w:tplc="040C0003" w:tentative="1">
      <w:start w:val="1"/>
      <w:numFmt w:val="bullet"/>
      <w:lvlText w:val="o"/>
      <w:lvlJc w:val="left"/>
      <w:pPr>
        <w:tabs>
          <w:tab w:val="num" w:pos="2232"/>
        </w:tabs>
        <w:ind w:left="2232" w:hanging="360"/>
      </w:pPr>
      <w:rPr>
        <w:rFonts w:ascii="Courier New" w:hAnsi="Courier New" w:cs="Courier New" w:hint="default"/>
      </w:rPr>
    </w:lvl>
    <w:lvl w:ilvl="2" w:tplc="040C0005" w:tentative="1">
      <w:start w:val="1"/>
      <w:numFmt w:val="bullet"/>
      <w:lvlText w:val=""/>
      <w:lvlJc w:val="left"/>
      <w:pPr>
        <w:tabs>
          <w:tab w:val="num" w:pos="2952"/>
        </w:tabs>
        <w:ind w:left="2952" w:hanging="360"/>
      </w:pPr>
      <w:rPr>
        <w:rFonts w:ascii="Wingdings" w:hAnsi="Wingdings" w:hint="default"/>
      </w:rPr>
    </w:lvl>
    <w:lvl w:ilvl="3" w:tplc="040C0001" w:tentative="1">
      <w:start w:val="1"/>
      <w:numFmt w:val="bullet"/>
      <w:lvlText w:val=""/>
      <w:lvlJc w:val="left"/>
      <w:pPr>
        <w:tabs>
          <w:tab w:val="num" w:pos="3672"/>
        </w:tabs>
        <w:ind w:left="3672" w:hanging="360"/>
      </w:pPr>
      <w:rPr>
        <w:rFonts w:ascii="Symbol" w:hAnsi="Symbol" w:hint="default"/>
      </w:rPr>
    </w:lvl>
    <w:lvl w:ilvl="4" w:tplc="040C0003" w:tentative="1">
      <w:start w:val="1"/>
      <w:numFmt w:val="bullet"/>
      <w:lvlText w:val="o"/>
      <w:lvlJc w:val="left"/>
      <w:pPr>
        <w:tabs>
          <w:tab w:val="num" w:pos="4392"/>
        </w:tabs>
        <w:ind w:left="4392" w:hanging="360"/>
      </w:pPr>
      <w:rPr>
        <w:rFonts w:ascii="Courier New" w:hAnsi="Courier New" w:cs="Courier New" w:hint="default"/>
      </w:rPr>
    </w:lvl>
    <w:lvl w:ilvl="5" w:tplc="040C0005" w:tentative="1">
      <w:start w:val="1"/>
      <w:numFmt w:val="bullet"/>
      <w:lvlText w:val=""/>
      <w:lvlJc w:val="left"/>
      <w:pPr>
        <w:tabs>
          <w:tab w:val="num" w:pos="5112"/>
        </w:tabs>
        <w:ind w:left="5112" w:hanging="360"/>
      </w:pPr>
      <w:rPr>
        <w:rFonts w:ascii="Wingdings" w:hAnsi="Wingdings" w:hint="default"/>
      </w:rPr>
    </w:lvl>
    <w:lvl w:ilvl="6" w:tplc="040C0001" w:tentative="1">
      <w:start w:val="1"/>
      <w:numFmt w:val="bullet"/>
      <w:lvlText w:val=""/>
      <w:lvlJc w:val="left"/>
      <w:pPr>
        <w:tabs>
          <w:tab w:val="num" w:pos="5832"/>
        </w:tabs>
        <w:ind w:left="5832" w:hanging="360"/>
      </w:pPr>
      <w:rPr>
        <w:rFonts w:ascii="Symbol" w:hAnsi="Symbol" w:hint="default"/>
      </w:rPr>
    </w:lvl>
    <w:lvl w:ilvl="7" w:tplc="040C0003" w:tentative="1">
      <w:start w:val="1"/>
      <w:numFmt w:val="bullet"/>
      <w:lvlText w:val="o"/>
      <w:lvlJc w:val="left"/>
      <w:pPr>
        <w:tabs>
          <w:tab w:val="num" w:pos="6552"/>
        </w:tabs>
        <w:ind w:left="6552" w:hanging="360"/>
      </w:pPr>
      <w:rPr>
        <w:rFonts w:ascii="Courier New" w:hAnsi="Courier New" w:cs="Courier New" w:hint="default"/>
      </w:rPr>
    </w:lvl>
    <w:lvl w:ilvl="8" w:tplc="040C0005" w:tentative="1">
      <w:start w:val="1"/>
      <w:numFmt w:val="bullet"/>
      <w:lvlText w:val=""/>
      <w:lvlJc w:val="left"/>
      <w:pPr>
        <w:tabs>
          <w:tab w:val="num" w:pos="7272"/>
        </w:tabs>
        <w:ind w:left="7272" w:hanging="360"/>
      </w:pPr>
      <w:rPr>
        <w:rFonts w:ascii="Wingdings" w:hAnsi="Wingdings" w:hint="default"/>
      </w:rPr>
    </w:lvl>
  </w:abstractNum>
  <w:abstractNum w:abstractNumId="41" w15:restartNumberingAfterBreak="0">
    <w:nsid w:val="6606487C"/>
    <w:multiLevelType w:val="hybridMultilevel"/>
    <w:tmpl w:val="E37CAF22"/>
    <w:lvl w:ilvl="0" w:tplc="040C0005">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63B37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6B833CA4"/>
    <w:multiLevelType w:val="hybridMultilevel"/>
    <w:tmpl w:val="BDAE5F74"/>
    <w:lvl w:ilvl="0" w:tplc="1E90C456">
      <w:start w:val="5"/>
      <w:numFmt w:val="bullet"/>
      <w:lvlText w:val=""/>
      <w:lvlJc w:val="left"/>
      <w:pPr>
        <w:tabs>
          <w:tab w:val="num" w:pos="996"/>
        </w:tabs>
        <w:ind w:left="996" w:hanging="360"/>
      </w:pPr>
      <w:rPr>
        <w:rFonts w:ascii="Symbol" w:eastAsia="Times New Roman" w:hAnsi="Symbol" w:cs="Times New Roman" w:hint="default"/>
      </w:rPr>
    </w:lvl>
    <w:lvl w:ilvl="1" w:tplc="040C0003" w:tentative="1">
      <w:start w:val="1"/>
      <w:numFmt w:val="bullet"/>
      <w:lvlText w:val="o"/>
      <w:lvlJc w:val="left"/>
      <w:pPr>
        <w:tabs>
          <w:tab w:val="num" w:pos="1716"/>
        </w:tabs>
        <w:ind w:left="1716" w:hanging="360"/>
      </w:pPr>
      <w:rPr>
        <w:rFonts w:ascii="Courier New" w:hAnsi="Courier New" w:cs="Courier New" w:hint="default"/>
      </w:rPr>
    </w:lvl>
    <w:lvl w:ilvl="2" w:tplc="040C0005" w:tentative="1">
      <w:start w:val="1"/>
      <w:numFmt w:val="bullet"/>
      <w:lvlText w:val=""/>
      <w:lvlJc w:val="left"/>
      <w:pPr>
        <w:tabs>
          <w:tab w:val="num" w:pos="2436"/>
        </w:tabs>
        <w:ind w:left="2436" w:hanging="360"/>
      </w:pPr>
      <w:rPr>
        <w:rFonts w:ascii="Wingdings" w:hAnsi="Wingdings" w:hint="default"/>
      </w:rPr>
    </w:lvl>
    <w:lvl w:ilvl="3" w:tplc="040C0001" w:tentative="1">
      <w:start w:val="1"/>
      <w:numFmt w:val="bullet"/>
      <w:lvlText w:val=""/>
      <w:lvlJc w:val="left"/>
      <w:pPr>
        <w:tabs>
          <w:tab w:val="num" w:pos="3156"/>
        </w:tabs>
        <w:ind w:left="3156" w:hanging="360"/>
      </w:pPr>
      <w:rPr>
        <w:rFonts w:ascii="Symbol" w:hAnsi="Symbol" w:hint="default"/>
      </w:rPr>
    </w:lvl>
    <w:lvl w:ilvl="4" w:tplc="040C0003" w:tentative="1">
      <w:start w:val="1"/>
      <w:numFmt w:val="bullet"/>
      <w:lvlText w:val="o"/>
      <w:lvlJc w:val="left"/>
      <w:pPr>
        <w:tabs>
          <w:tab w:val="num" w:pos="3876"/>
        </w:tabs>
        <w:ind w:left="3876" w:hanging="360"/>
      </w:pPr>
      <w:rPr>
        <w:rFonts w:ascii="Courier New" w:hAnsi="Courier New" w:cs="Courier New" w:hint="default"/>
      </w:rPr>
    </w:lvl>
    <w:lvl w:ilvl="5" w:tplc="040C0005" w:tentative="1">
      <w:start w:val="1"/>
      <w:numFmt w:val="bullet"/>
      <w:lvlText w:val=""/>
      <w:lvlJc w:val="left"/>
      <w:pPr>
        <w:tabs>
          <w:tab w:val="num" w:pos="4596"/>
        </w:tabs>
        <w:ind w:left="4596" w:hanging="360"/>
      </w:pPr>
      <w:rPr>
        <w:rFonts w:ascii="Wingdings" w:hAnsi="Wingdings" w:hint="default"/>
      </w:rPr>
    </w:lvl>
    <w:lvl w:ilvl="6" w:tplc="040C0001" w:tentative="1">
      <w:start w:val="1"/>
      <w:numFmt w:val="bullet"/>
      <w:lvlText w:val=""/>
      <w:lvlJc w:val="left"/>
      <w:pPr>
        <w:tabs>
          <w:tab w:val="num" w:pos="5316"/>
        </w:tabs>
        <w:ind w:left="5316" w:hanging="360"/>
      </w:pPr>
      <w:rPr>
        <w:rFonts w:ascii="Symbol" w:hAnsi="Symbol" w:hint="default"/>
      </w:rPr>
    </w:lvl>
    <w:lvl w:ilvl="7" w:tplc="040C0003" w:tentative="1">
      <w:start w:val="1"/>
      <w:numFmt w:val="bullet"/>
      <w:lvlText w:val="o"/>
      <w:lvlJc w:val="left"/>
      <w:pPr>
        <w:tabs>
          <w:tab w:val="num" w:pos="6036"/>
        </w:tabs>
        <w:ind w:left="6036" w:hanging="360"/>
      </w:pPr>
      <w:rPr>
        <w:rFonts w:ascii="Courier New" w:hAnsi="Courier New" w:cs="Courier New" w:hint="default"/>
      </w:rPr>
    </w:lvl>
    <w:lvl w:ilvl="8" w:tplc="040C0005" w:tentative="1">
      <w:start w:val="1"/>
      <w:numFmt w:val="bullet"/>
      <w:lvlText w:val=""/>
      <w:lvlJc w:val="left"/>
      <w:pPr>
        <w:tabs>
          <w:tab w:val="num" w:pos="6756"/>
        </w:tabs>
        <w:ind w:left="6756" w:hanging="360"/>
      </w:pPr>
      <w:rPr>
        <w:rFonts w:ascii="Wingdings" w:hAnsi="Wingdings" w:hint="default"/>
      </w:rPr>
    </w:lvl>
  </w:abstractNum>
  <w:abstractNum w:abstractNumId="44" w15:restartNumberingAfterBreak="0">
    <w:nsid w:val="6C874046"/>
    <w:multiLevelType w:val="hybridMultilevel"/>
    <w:tmpl w:val="AFBA29DE"/>
    <w:lvl w:ilvl="0" w:tplc="20884F10">
      <w:start w:val="1"/>
      <w:numFmt w:val="decimal"/>
      <w:lvlText w:val="%1."/>
      <w:lvlJc w:val="left"/>
      <w:pPr>
        <w:tabs>
          <w:tab w:val="num" w:pos="720"/>
        </w:tabs>
        <w:ind w:left="720" w:hanging="360"/>
      </w:pPr>
      <w:rPr>
        <w:rFonts w:hint="default"/>
        <w:u w:val="none"/>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738B72C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6434A94"/>
    <w:multiLevelType w:val="hybridMultilevel"/>
    <w:tmpl w:val="B01A64E4"/>
    <w:lvl w:ilvl="0" w:tplc="080C0001">
      <w:start w:val="1"/>
      <w:numFmt w:val="bullet"/>
      <w:lvlText w:val=""/>
      <w:lvlJc w:val="left"/>
      <w:pPr>
        <w:ind w:left="1512" w:hanging="360"/>
      </w:pPr>
      <w:rPr>
        <w:rFonts w:ascii="Symbol" w:hAnsi="Symbol" w:hint="default"/>
      </w:rPr>
    </w:lvl>
    <w:lvl w:ilvl="1" w:tplc="080C0003" w:tentative="1">
      <w:start w:val="1"/>
      <w:numFmt w:val="bullet"/>
      <w:lvlText w:val="o"/>
      <w:lvlJc w:val="left"/>
      <w:pPr>
        <w:ind w:left="2232" w:hanging="360"/>
      </w:pPr>
      <w:rPr>
        <w:rFonts w:ascii="Courier New" w:hAnsi="Courier New" w:cs="Courier New" w:hint="default"/>
      </w:rPr>
    </w:lvl>
    <w:lvl w:ilvl="2" w:tplc="080C0005" w:tentative="1">
      <w:start w:val="1"/>
      <w:numFmt w:val="bullet"/>
      <w:lvlText w:val=""/>
      <w:lvlJc w:val="left"/>
      <w:pPr>
        <w:ind w:left="2952" w:hanging="360"/>
      </w:pPr>
      <w:rPr>
        <w:rFonts w:ascii="Wingdings" w:hAnsi="Wingdings" w:hint="default"/>
      </w:rPr>
    </w:lvl>
    <w:lvl w:ilvl="3" w:tplc="080C0001" w:tentative="1">
      <w:start w:val="1"/>
      <w:numFmt w:val="bullet"/>
      <w:lvlText w:val=""/>
      <w:lvlJc w:val="left"/>
      <w:pPr>
        <w:ind w:left="3672" w:hanging="360"/>
      </w:pPr>
      <w:rPr>
        <w:rFonts w:ascii="Symbol" w:hAnsi="Symbol" w:hint="default"/>
      </w:rPr>
    </w:lvl>
    <w:lvl w:ilvl="4" w:tplc="080C0003" w:tentative="1">
      <w:start w:val="1"/>
      <w:numFmt w:val="bullet"/>
      <w:lvlText w:val="o"/>
      <w:lvlJc w:val="left"/>
      <w:pPr>
        <w:ind w:left="4392" w:hanging="360"/>
      </w:pPr>
      <w:rPr>
        <w:rFonts w:ascii="Courier New" w:hAnsi="Courier New" w:cs="Courier New" w:hint="default"/>
      </w:rPr>
    </w:lvl>
    <w:lvl w:ilvl="5" w:tplc="080C0005" w:tentative="1">
      <w:start w:val="1"/>
      <w:numFmt w:val="bullet"/>
      <w:lvlText w:val=""/>
      <w:lvlJc w:val="left"/>
      <w:pPr>
        <w:ind w:left="5112" w:hanging="360"/>
      </w:pPr>
      <w:rPr>
        <w:rFonts w:ascii="Wingdings" w:hAnsi="Wingdings" w:hint="default"/>
      </w:rPr>
    </w:lvl>
    <w:lvl w:ilvl="6" w:tplc="080C0001" w:tentative="1">
      <w:start w:val="1"/>
      <w:numFmt w:val="bullet"/>
      <w:lvlText w:val=""/>
      <w:lvlJc w:val="left"/>
      <w:pPr>
        <w:ind w:left="5832" w:hanging="360"/>
      </w:pPr>
      <w:rPr>
        <w:rFonts w:ascii="Symbol" w:hAnsi="Symbol" w:hint="default"/>
      </w:rPr>
    </w:lvl>
    <w:lvl w:ilvl="7" w:tplc="080C0003" w:tentative="1">
      <w:start w:val="1"/>
      <w:numFmt w:val="bullet"/>
      <w:lvlText w:val="o"/>
      <w:lvlJc w:val="left"/>
      <w:pPr>
        <w:ind w:left="6552" w:hanging="360"/>
      </w:pPr>
      <w:rPr>
        <w:rFonts w:ascii="Courier New" w:hAnsi="Courier New" w:cs="Courier New" w:hint="default"/>
      </w:rPr>
    </w:lvl>
    <w:lvl w:ilvl="8" w:tplc="080C0005" w:tentative="1">
      <w:start w:val="1"/>
      <w:numFmt w:val="bullet"/>
      <w:lvlText w:val=""/>
      <w:lvlJc w:val="left"/>
      <w:pPr>
        <w:ind w:left="7272" w:hanging="360"/>
      </w:pPr>
      <w:rPr>
        <w:rFonts w:ascii="Wingdings" w:hAnsi="Wingdings" w:hint="default"/>
      </w:rPr>
    </w:lvl>
  </w:abstractNum>
  <w:num w:numId="1">
    <w:abstractNumId w:val="21"/>
  </w:num>
  <w:num w:numId="2">
    <w:abstractNumId w:val="7"/>
  </w:num>
  <w:num w:numId="3">
    <w:abstractNumId w:val="43"/>
  </w:num>
  <w:num w:numId="4">
    <w:abstractNumId w:val="13"/>
  </w:num>
  <w:num w:numId="5">
    <w:abstractNumId w:val="19"/>
  </w:num>
  <w:num w:numId="6">
    <w:abstractNumId w:val="26"/>
  </w:num>
  <w:num w:numId="7">
    <w:abstractNumId w:val="11"/>
  </w:num>
  <w:num w:numId="8">
    <w:abstractNumId w:val="8"/>
  </w:num>
  <w:num w:numId="9">
    <w:abstractNumId w:val="3"/>
  </w:num>
  <w:num w:numId="10">
    <w:abstractNumId w:val="32"/>
  </w:num>
  <w:num w:numId="11">
    <w:abstractNumId w:val="12"/>
  </w:num>
  <w:num w:numId="12">
    <w:abstractNumId w:val="20"/>
  </w:num>
  <w:num w:numId="13">
    <w:abstractNumId w:val="1"/>
  </w:num>
  <w:num w:numId="14">
    <w:abstractNumId w:val="17"/>
  </w:num>
  <w:num w:numId="15">
    <w:abstractNumId w:val="24"/>
  </w:num>
  <w:num w:numId="16">
    <w:abstractNumId w:val="34"/>
  </w:num>
  <w:num w:numId="17">
    <w:abstractNumId w:val="27"/>
  </w:num>
  <w:num w:numId="18">
    <w:abstractNumId w:val="5"/>
  </w:num>
  <w:num w:numId="19">
    <w:abstractNumId w:val="18"/>
  </w:num>
  <w:num w:numId="20">
    <w:abstractNumId w:val="16"/>
  </w:num>
  <w:num w:numId="21">
    <w:abstractNumId w:val="33"/>
  </w:num>
  <w:num w:numId="22">
    <w:abstractNumId w:val="40"/>
  </w:num>
  <w:num w:numId="23">
    <w:abstractNumId w:val="29"/>
  </w:num>
  <w:num w:numId="24">
    <w:abstractNumId w:val="36"/>
  </w:num>
  <w:num w:numId="25">
    <w:abstractNumId w:val="30"/>
  </w:num>
  <w:num w:numId="26">
    <w:abstractNumId w:val="9"/>
  </w:num>
  <w:num w:numId="27">
    <w:abstractNumId w:val="14"/>
  </w:num>
  <w:num w:numId="28">
    <w:abstractNumId w:val="31"/>
  </w:num>
  <w:num w:numId="29">
    <w:abstractNumId w:val="22"/>
  </w:num>
  <w:num w:numId="30">
    <w:abstractNumId w:val="42"/>
  </w:num>
  <w:num w:numId="31">
    <w:abstractNumId w:val="25"/>
  </w:num>
  <w:num w:numId="32">
    <w:abstractNumId w:val="28"/>
  </w:num>
  <w:num w:numId="33">
    <w:abstractNumId w:val="45"/>
  </w:num>
  <w:num w:numId="34">
    <w:abstractNumId w:val="10"/>
  </w:num>
  <w:num w:numId="35">
    <w:abstractNumId w:val="38"/>
  </w:num>
  <w:num w:numId="36">
    <w:abstractNumId w:val="39"/>
  </w:num>
  <w:num w:numId="37">
    <w:abstractNumId w:val="0"/>
  </w:num>
  <w:num w:numId="38">
    <w:abstractNumId w:val="6"/>
  </w:num>
  <w:num w:numId="39">
    <w:abstractNumId w:val="44"/>
  </w:num>
  <w:num w:numId="40">
    <w:abstractNumId w:val="4"/>
  </w:num>
  <w:num w:numId="41">
    <w:abstractNumId w:val="41"/>
  </w:num>
  <w:num w:numId="42">
    <w:abstractNumId w:val="35"/>
  </w:num>
  <w:num w:numId="43">
    <w:abstractNumId w:val="37"/>
  </w:num>
  <w:num w:numId="44">
    <w:abstractNumId w:val="2"/>
  </w:num>
  <w:num w:numId="45">
    <w:abstractNumId w:val="15"/>
  </w:num>
  <w:num w:numId="46">
    <w:abstractNumId w:val="23"/>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B76E61A4-6CB8-411E-AFB9-E1B2E652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qFormat/>
    <w:pPr>
      <w:keepNext/>
      <w:spacing w:after="0" w:line="240" w:lineRule="auto"/>
      <w:outlineLvl w:val="0"/>
    </w:pPr>
    <w:rPr>
      <w:rFonts w:ascii="Times New Roman" w:eastAsia="Times New Roman" w:hAnsi="Times New Roman" w:cs="Times New Roman"/>
      <w:b/>
      <w:bCs/>
      <w:sz w:val="28"/>
      <w:szCs w:val="24"/>
      <w:lang w:eastAsia="fr-FR"/>
    </w:rPr>
  </w:style>
  <w:style w:type="paragraph" w:styleId="Titre2">
    <w:name w:val="heading 2"/>
    <w:basedOn w:val="Normal"/>
    <w:next w:val="Normal"/>
    <w:link w:val="Titre2Car"/>
    <w:qFormat/>
    <w:pPr>
      <w:keepNext/>
      <w:tabs>
        <w:tab w:val="left" w:pos="2520"/>
      </w:tabs>
      <w:spacing w:after="0" w:line="240" w:lineRule="auto"/>
      <w:outlineLvl w:val="1"/>
    </w:pPr>
    <w:rPr>
      <w:rFonts w:ascii="Times New Roman" w:eastAsia="Times New Roman" w:hAnsi="Times New Roman" w:cs="Times New Roman"/>
      <w:b/>
      <w:bCs/>
      <w:sz w:val="24"/>
      <w:szCs w:val="24"/>
      <w:lang w:eastAsia="fr-FR"/>
    </w:rPr>
  </w:style>
  <w:style w:type="paragraph" w:styleId="Titre3">
    <w:name w:val="heading 3"/>
    <w:basedOn w:val="Normal"/>
    <w:next w:val="Normal"/>
    <w:link w:val="Titre3Car"/>
    <w:qFormat/>
    <w:pPr>
      <w:keepNext/>
      <w:spacing w:after="0" w:line="240" w:lineRule="auto"/>
      <w:ind w:left="357"/>
      <w:jc w:val="both"/>
      <w:outlineLvl w:val="2"/>
    </w:pPr>
    <w:rPr>
      <w:rFonts w:ascii="Times New Roman" w:eastAsia="Times New Roman" w:hAnsi="Times New Roman" w:cs="Times New Roman"/>
      <w:i/>
      <w:iCs/>
      <w:sz w:val="24"/>
      <w:szCs w:val="24"/>
      <w:lang w:val="fr-FR" w:eastAsia="fr-FR"/>
    </w:rPr>
  </w:style>
  <w:style w:type="paragraph" w:styleId="Titre4">
    <w:name w:val="heading 4"/>
    <w:basedOn w:val="Normal"/>
    <w:next w:val="Normal"/>
    <w:link w:val="Titre4Car"/>
    <w:qFormat/>
    <w:pPr>
      <w:keepNext/>
      <w:spacing w:after="0" w:line="240" w:lineRule="auto"/>
      <w:outlineLvl w:val="3"/>
    </w:pPr>
    <w:rPr>
      <w:rFonts w:ascii="Times New Roman" w:eastAsia="Times New Roman" w:hAnsi="Times New Roman" w:cs="Times New Roman"/>
      <w:b/>
      <w:sz w:val="20"/>
      <w:szCs w:val="20"/>
      <w:lang w:val="fr-FR" w:eastAsia="fr-FR"/>
    </w:rPr>
  </w:style>
  <w:style w:type="paragraph" w:styleId="Titre5">
    <w:name w:val="heading 5"/>
    <w:basedOn w:val="Normal"/>
    <w:next w:val="Normal"/>
    <w:link w:val="Titre5Car"/>
    <w:qFormat/>
    <w:pPr>
      <w:keepNext/>
      <w:tabs>
        <w:tab w:val="left" w:pos="7125"/>
      </w:tabs>
      <w:spacing w:after="0" w:line="240" w:lineRule="auto"/>
      <w:jc w:val="center"/>
      <w:outlineLvl w:val="4"/>
    </w:pPr>
    <w:rPr>
      <w:rFonts w:ascii="Times New Roman" w:eastAsia="Times New Roman" w:hAnsi="Times New Roman" w:cs="Times New Roman"/>
      <w:sz w:val="24"/>
      <w:szCs w:val="20"/>
      <w:u w:val="single"/>
      <w:lang w:val="fr-FR" w:eastAsia="fr-FR"/>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cs="Times New Roman"/>
      <w:b/>
      <w:bCs/>
      <w:lang w:val="fr-FR" w:eastAsia="fr-FR"/>
    </w:rPr>
  </w:style>
  <w:style w:type="paragraph" w:styleId="Titre7">
    <w:name w:val="heading 7"/>
    <w:basedOn w:val="Normal"/>
    <w:next w:val="Normal"/>
    <w:link w:val="Titre7Car"/>
    <w:qFormat/>
    <w:pPr>
      <w:keepNext/>
      <w:tabs>
        <w:tab w:val="left" w:pos="7125"/>
      </w:tabs>
      <w:spacing w:after="0" w:line="240" w:lineRule="auto"/>
      <w:jc w:val="center"/>
      <w:outlineLvl w:val="6"/>
    </w:pPr>
    <w:rPr>
      <w:rFonts w:ascii="Times New Roman" w:eastAsia="Times New Roman" w:hAnsi="Times New Roman" w:cs="Times New Roman"/>
      <w:b/>
      <w:sz w:val="24"/>
      <w:szCs w:val="20"/>
      <w:lang w:val="fr-FR" w:eastAsia="fr-FR"/>
    </w:rPr>
  </w:style>
  <w:style w:type="paragraph" w:styleId="Titre9">
    <w:name w:val="heading 9"/>
    <w:basedOn w:val="Normal"/>
    <w:next w:val="Normal"/>
    <w:link w:val="Titre9Car"/>
    <w:qFormat/>
    <w:pPr>
      <w:keepNext/>
      <w:spacing w:after="0" w:line="240" w:lineRule="auto"/>
      <w:jc w:val="center"/>
      <w:outlineLvl w:val="8"/>
    </w:pPr>
    <w:rPr>
      <w:rFonts w:ascii="Arial" w:eastAsia="Times New Roman" w:hAnsi="Arial" w:cs="Times New Roman"/>
      <w:b/>
      <w:sz w:val="28"/>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Times New Roman" w:eastAsia="Times New Roman" w:hAnsi="Times New Roman" w:cs="Times New Roman"/>
      <w:b/>
      <w:bCs/>
      <w:sz w:val="28"/>
      <w:szCs w:val="24"/>
      <w:lang w:eastAsia="fr-FR"/>
    </w:rPr>
  </w:style>
  <w:style w:type="character" w:customStyle="1" w:styleId="Titre2Car">
    <w:name w:val="Titre 2 Car"/>
    <w:basedOn w:val="Policepardfaut"/>
    <w:link w:val="Titre2"/>
    <w:rPr>
      <w:rFonts w:ascii="Times New Roman" w:eastAsia="Times New Roman" w:hAnsi="Times New Roman" w:cs="Times New Roman"/>
      <w:b/>
      <w:bCs/>
      <w:sz w:val="24"/>
      <w:szCs w:val="24"/>
      <w:lang w:eastAsia="fr-FR"/>
    </w:rPr>
  </w:style>
  <w:style w:type="character" w:customStyle="1" w:styleId="Titre3Car">
    <w:name w:val="Titre 3 Car"/>
    <w:basedOn w:val="Policepardfaut"/>
    <w:link w:val="Titre3"/>
    <w:rPr>
      <w:rFonts w:ascii="Times New Roman" w:eastAsia="Times New Roman" w:hAnsi="Times New Roman" w:cs="Times New Roman"/>
      <w:i/>
      <w:iCs/>
      <w:sz w:val="24"/>
      <w:szCs w:val="24"/>
      <w:lang w:val="fr-FR" w:eastAsia="fr-FR"/>
    </w:rPr>
  </w:style>
  <w:style w:type="character" w:customStyle="1" w:styleId="Titre4Car">
    <w:name w:val="Titre 4 Car"/>
    <w:basedOn w:val="Policepardfaut"/>
    <w:link w:val="Titre4"/>
    <w:rPr>
      <w:rFonts w:ascii="Times New Roman" w:eastAsia="Times New Roman" w:hAnsi="Times New Roman" w:cs="Times New Roman"/>
      <w:b/>
      <w:sz w:val="20"/>
      <w:szCs w:val="20"/>
      <w:lang w:val="fr-FR" w:eastAsia="fr-FR"/>
    </w:rPr>
  </w:style>
  <w:style w:type="character" w:customStyle="1" w:styleId="Titre5Car">
    <w:name w:val="Titre 5 Car"/>
    <w:basedOn w:val="Policepardfaut"/>
    <w:link w:val="Titre5"/>
    <w:rPr>
      <w:rFonts w:ascii="Times New Roman" w:eastAsia="Times New Roman" w:hAnsi="Times New Roman" w:cs="Times New Roman"/>
      <w:sz w:val="24"/>
      <w:szCs w:val="20"/>
      <w:u w:val="single"/>
      <w:lang w:val="fr-FR" w:eastAsia="fr-FR"/>
    </w:rPr>
  </w:style>
  <w:style w:type="character" w:customStyle="1" w:styleId="Titre6Car">
    <w:name w:val="Titre 6 Car"/>
    <w:basedOn w:val="Policepardfaut"/>
    <w:link w:val="Titre6"/>
    <w:rPr>
      <w:rFonts w:ascii="Times New Roman" w:eastAsia="Times New Roman" w:hAnsi="Times New Roman" w:cs="Times New Roman"/>
      <w:b/>
      <w:bCs/>
      <w:lang w:val="fr-FR" w:eastAsia="fr-FR"/>
    </w:rPr>
  </w:style>
  <w:style w:type="character" w:customStyle="1" w:styleId="Titre7Car">
    <w:name w:val="Titre 7 Car"/>
    <w:basedOn w:val="Policepardfaut"/>
    <w:link w:val="Titre7"/>
    <w:rPr>
      <w:rFonts w:ascii="Times New Roman" w:eastAsia="Times New Roman" w:hAnsi="Times New Roman" w:cs="Times New Roman"/>
      <w:b/>
      <w:sz w:val="24"/>
      <w:szCs w:val="20"/>
      <w:lang w:val="fr-FR" w:eastAsia="fr-FR"/>
    </w:rPr>
  </w:style>
  <w:style w:type="character" w:customStyle="1" w:styleId="Titre9Car">
    <w:name w:val="Titre 9 Car"/>
    <w:basedOn w:val="Policepardfaut"/>
    <w:link w:val="Titre9"/>
    <w:rPr>
      <w:rFonts w:ascii="Arial" w:eastAsia="Times New Roman" w:hAnsi="Arial" w:cs="Times New Roman"/>
      <w:b/>
      <w:sz w:val="28"/>
      <w:szCs w:val="20"/>
      <w:lang w:val="fr-FR" w:eastAsia="fr-FR"/>
    </w:rPr>
  </w:style>
  <w:style w:type="numbering" w:customStyle="1" w:styleId="Aucuneliste1">
    <w:name w:val="Aucune liste1"/>
    <w:next w:val="Aucuneliste"/>
    <w:uiPriority w:val="99"/>
    <w:semiHidden/>
    <w:unhideWhenUsed/>
  </w:style>
  <w:style w:type="table" w:styleId="Grilledutableau">
    <w:name w:val="Table Grid"/>
    <w:basedOn w:val="TableauNormal"/>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olicepardfaut"/>
  </w:style>
  <w:style w:type="paragraph" w:styleId="Textedebulles">
    <w:name w:val="Balloon Text"/>
    <w:basedOn w:val="Normal"/>
    <w:link w:val="TextedebullesCar"/>
    <w:semiHidden/>
    <w:pPr>
      <w:spacing w:after="0" w:line="240" w:lineRule="auto"/>
    </w:pPr>
    <w:rPr>
      <w:rFonts w:ascii="Tahoma" w:eastAsia="Times New Roman" w:hAnsi="Tahoma" w:cs="Tahoma"/>
      <w:sz w:val="16"/>
      <w:szCs w:val="16"/>
      <w:lang w:val="fr-FR" w:eastAsia="fr-FR"/>
    </w:rPr>
  </w:style>
  <w:style w:type="character" w:customStyle="1" w:styleId="TextedebullesCar">
    <w:name w:val="Texte de bulles Car"/>
    <w:basedOn w:val="Policepardfaut"/>
    <w:link w:val="Textedebulles"/>
    <w:semiHidden/>
    <w:rPr>
      <w:rFonts w:ascii="Tahoma" w:eastAsia="Times New Roman" w:hAnsi="Tahoma" w:cs="Tahoma"/>
      <w:sz w:val="16"/>
      <w:szCs w:val="16"/>
      <w:lang w:val="fr-FR" w:eastAsia="fr-FR"/>
    </w:rPr>
  </w:style>
  <w:style w:type="paragraph" w:styleId="Retraitcorpsdetexte">
    <w:name w:val="Body Text Indent"/>
    <w:basedOn w:val="Normal"/>
    <w:link w:val="RetraitcorpsdetexteCar"/>
    <w:pPr>
      <w:tabs>
        <w:tab w:val="left" w:pos="2880"/>
      </w:tabs>
      <w:spacing w:after="0" w:line="240" w:lineRule="auto"/>
      <w:ind w:left="2880" w:hanging="2880"/>
    </w:pPr>
    <w:rPr>
      <w:rFonts w:ascii="Times New Roman" w:eastAsia="Times New Roman" w:hAnsi="Times New Roman" w:cs="Times New Roman"/>
      <w:b/>
      <w:bCs/>
      <w:sz w:val="24"/>
      <w:szCs w:val="24"/>
      <w:lang w:eastAsia="fr-FR"/>
    </w:rPr>
  </w:style>
  <w:style w:type="character" w:customStyle="1" w:styleId="RetraitcorpsdetexteCar">
    <w:name w:val="Retrait corps de texte Car"/>
    <w:basedOn w:val="Policepardfaut"/>
    <w:link w:val="Retraitcorpsdetexte"/>
    <w:rPr>
      <w:rFonts w:ascii="Times New Roman" w:eastAsia="Times New Roman" w:hAnsi="Times New Roman" w:cs="Times New Roman"/>
      <w:b/>
      <w:bCs/>
      <w:sz w:val="24"/>
      <w:szCs w:val="24"/>
      <w:lang w:eastAsia="fr-FR"/>
    </w:rPr>
  </w:style>
  <w:style w:type="paragraph" w:styleId="Retraitcorpsdetexte2">
    <w:name w:val="Body Text Indent 2"/>
    <w:basedOn w:val="Normal"/>
    <w:link w:val="Retraitcorpsdetexte2Car"/>
    <w:pPr>
      <w:tabs>
        <w:tab w:val="left" w:pos="2880"/>
      </w:tabs>
      <w:spacing w:after="0" w:line="240" w:lineRule="auto"/>
      <w:ind w:left="2880" w:hanging="360"/>
    </w:pPr>
    <w:rPr>
      <w:rFonts w:ascii="Times New Roman" w:eastAsia="Times New Roman" w:hAnsi="Times New Roman" w:cs="Times New Roman"/>
      <w:sz w:val="24"/>
      <w:szCs w:val="24"/>
      <w:lang w:eastAsia="fr-FR"/>
    </w:rPr>
  </w:style>
  <w:style w:type="character" w:customStyle="1" w:styleId="Retraitcorpsdetexte2Car">
    <w:name w:val="Retrait corps de texte 2 Car"/>
    <w:basedOn w:val="Policepardfaut"/>
    <w:link w:val="Retraitcorpsdetexte2"/>
    <w:rPr>
      <w:rFonts w:ascii="Times New Roman" w:eastAsia="Times New Roman" w:hAnsi="Times New Roman" w:cs="Times New Roman"/>
      <w:sz w:val="24"/>
      <w:szCs w:val="24"/>
      <w:lang w:eastAsia="fr-FR"/>
    </w:rPr>
  </w:style>
  <w:style w:type="paragraph" w:customStyle="1" w:styleId="ddxbook">
    <w:name w:val="ddxbook"/>
    <w:basedOn w:val="Normal"/>
    <w:pPr>
      <w:spacing w:after="0" w:line="240" w:lineRule="auto"/>
      <w:jc w:val="both"/>
    </w:pPr>
    <w:rPr>
      <w:rFonts w:ascii="Century Schoolbook" w:eastAsia="Times New Roman" w:hAnsi="Century Schoolbook" w:cs="Times New Roman"/>
      <w:sz w:val="24"/>
      <w:szCs w:val="20"/>
      <w:lang w:eastAsia="fr-FR"/>
    </w:rPr>
  </w:style>
  <w:style w:type="paragraph" w:styleId="NormalWeb">
    <w:name w:val="Normal (Web)"/>
    <w:basedOn w:val="Normal"/>
    <w:pPr>
      <w:spacing w:before="100" w:after="100" w:line="240" w:lineRule="auto"/>
    </w:pPr>
    <w:rPr>
      <w:rFonts w:ascii="Times New Roman" w:eastAsia="Times New Roman" w:hAnsi="Times New Roman" w:cs="Times New Roman"/>
      <w:sz w:val="24"/>
      <w:szCs w:val="20"/>
      <w:lang w:val="fr-FR" w:eastAsia="fr-FR"/>
    </w:rPr>
  </w:style>
  <w:style w:type="paragraph" w:styleId="En-tte">
    <w:name w:val="header"/>
    <w:basedOn w:val="Normal"/>
    <w:link w:val="En-tteCar"/>
    <w:pPr>
      <w:tabs>
        <w:tab w:val="center" w:pos="4536"/>
        <w:tab w:val="right" w:pos="9072"/>
      </w:tabs>
      <w:spacing w:after="0" w:line="240" w:lineRule="auto"/>
    </w:pPr>
    <w:rPr>
      <w:rFonts w:ascii="Times New Roman" w:eastAsia="Times New Roman" w:hAnsi="Times New Roman" w:cs="Times New Roman"/>
      <w:sz w:val="24"/>
      <w:szCs w:val="24"/>
      <w:lang w:val="fr-FR" w:eastAsia="fr-FR"/>
    </w:rPr>
  </w:style>
  <w:style w:type="character" w:customStyle="1" w:styleId="En-tteCar">
    <w:name w:val="En-tête Car"/>
    <w:basedOn w:val="Policepardfaut"/>
    <w:link w:val="En-tte"/>
    <w:rPr>
      <w:rFonts w:ascii="Times New Roman" w:eastAsia="Times New Roman" w:hAnsi="Times New Roman" w:cs="Times New Roman"/>
      <w:sz w:val="24"/>
      <w:szCs w:val="24"/>
      <w:lang w:val="fr-FR" w:eastAsia="fr-FR"/>
    </w:rPr>
  </w:style>
  <w:style w:type="paragraph" w:styleId="Pieddepage">
    <w:name w:val="footer"/>
    <w:basedOn w:val="Normal"/>
    <w:link w:val="PieddepageCar"/>
    <w:uiPriority w:val="99"/>
    <w:pPr>
      <w:tabs>
        <w:tab w:val="center" w:pos="4536"/>
        <w:tab w:val="right" w:pos="9072"/>
      </w:tabs>
      <w:spacing w:after="0" w:line="240" w:lineRule="auto"/>
    </w:pPr>
    <w:rPr>
      <w:rFonts w:ascii="Times New Roman" w:eastAsia="Times New Roman" w:hAnsi="Times New Roman" w:cs="Times New Roman"/>
      <w:sz w:val="24"/>
      <w:szCs w:val="24"/>
      <w:lang w:val="fr-FR" w:eastAsia="fr-FR"/>
    </w:r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character" w:styleId="Numrodepage">
    <w:name w:val="page number"/>
    <w:basedOn w:val="Policepardfaut"/>
  </w:style>
  <w:style w:type="paragraph" w:styleId="Corpsdetexte">
    <w:name w:val="Body Text"/>
    <w:basedOn w:val="Normal"/>
    <w:link w:val="CorpsdetexteCar"/>
    <w:pPr>
      <w:spacing w:after="0" w:line="240" w:lineRule="auto"/>
      <w:jc w:val="both"/>
    </w:pPr>
    <w:rPr>
      <w:rFonts w:ascii="Arial" w:eastAsia="Times New Roman" w:hAnsi="Arial" w:cs="Times New Roman"/>
      <w:sz w:val="24"/>
      <w:szCs w:val="20"/>
      <w:lang w:val="fr-FR" w:eastAsia="fr-FR"/>
    </w:rPr>
  </w:style>
  <w:style w:type="character" w:customStyle="1" w:styleId="CorpsdetexteCar">
    <w:name w:val="Corps de texte Car"/>
    <w:basedOn w:val="Policepardfaut"/>
    <w:link w:val="Corpsdetexte"/>
    <w:rPr>
      <w:rFonts w:ascii="Arial" w:eastAsia="Times New Roman" w:hAnsi="Arial" w:cs="Times New Roman"/>
      <w:sz w:val="24"/>
      <w:szCs w:val="20"/>
      <w:lang w:val="fr-FR" w:eastAsia="fr-FR"/>
    </w:rPr>
  </w:style>
  <w:style w:type="character" w:styleId="Lienhypertexte">
    <w:name w:val="Hyperlink"/>
    <w:rPr>
      <w:color w:val="0000FF"/>
      <w:u w:val="single"/>
    </w:rPr>
  </w:style>
  <w:style w:type="character" w:customStyle="1" w:styleId="WW8Num11z0">
    <w:name w:val="WW8Num11z0"/>
    <w:rPr>
      <w:sz w:val="22"/>
    </w:rPr>
  </w:style>
  <w:style w:type="paragraph" w:styleId="Corpsdetexte2">
    <w:name w:val="Body Text 2"/>
    <w:basedOn w:val="Normal"/>
    <w:link w:val="Corpsdetexte2Car"/>
    <w:pPr>
      <w:spacing w:after="120" w:line="480" w:lineRule="auto"/>
    </w:pPr>
    <w:rPr>
      <w:rFonts w:ascii="Times New Roman" w:eastAsia="Times New Roman" w:hAnsi="Times New Roman" w:cs="Times New Roman"/>
      <w:sz w:val="24"/>
      <w:szCs w:val="24"/>
      <w:lang w:val="fr-FR" w:eastAsia="fr-FR"/>
    </w:rPr>
  </w:style>
  <w:style w:type="character" w:customStyle="1" w:styleId="Corpsdetexte2Car">
    <w:name w:val="Corps de texte 2 Car"/>
    <w:basedOn w:val="Policepardfaut"/>
    <w:link w:val="Corpsdetexte2"/>
    <w:rPr>
      <w:rFonts w:ascii="Times New Roman" w:eastAsia="Times New Roman" w:hAnsi="Times New Roman" w:cs="Times New Roman"/>
      <w:sz w:val="24"/>
      <w:szCs w:val="24"/>
      <w:lang w:val="fr-FR" w:eastAsia="fr-FR"/>
    </w:rPr>
  </w:style>
  <w:style w:type="paragraph" w:styleId="Corpsdetexte3">
    <w:name w:val="Body Text 3"/>
    <w:basedOn w:val="Normal"/>
    <w:link w:val="Corpsdetexte3Car"/>
    <w:pPr>
      <w:spacing w:after="120" w:line="240" w:lineRule="auto"/>
    </w:pPr>
    <w:rPr>
      <w:rFonts w:ascii="Times New Roman" w:eastAsia="Times New Roman" w:hAnsi="Times New Roman" w:cs="Times New Roman"/>
      <w:sz w:val="16"/>
      <w:szCs w:val="16"/>
      <w:lang w:val="fr-FR" w:eastAsia="fr-FR"/>
    </w:rPr>
  </w:style>
  <w:style w:type="character" w:customStyle="1" w:styleId="Corpsdetexte3Car">
    <w:name w:val="Corps de texte 3 Car"/>
    <w:basedOn w:val="Policepardfaut"/>
    <w:link w:val="Corpsdetexte3"/>
    <w:rPr>
      <w:rFonts w:ascii="Times New Roman" w:eastAsia="Times New Roman" w:hAnsi="Times New Roman" w:cs="Times New Roman"/>
      <w:sz w:val="16"/>
      <w:szCs w:val="16"/>
      <w:lang w:val="fr-FR" w:eastAsia="fr-FR"/>
    </w:rPr>
  </w:style>
  <w:style w:type="paragraph" w:styleId="Retraitcorpsdetexte3">
    <w:name w:val="Body Text Indent 3"/>
    <w:basedOn w:val="Normal"/>
    <w:link w:val="Retraitcorpsdetexte3Car"/>
    <w:pPr>
      <w:spacing w:after="0" w:line="240" w:lineRule="auto"/>
      <w:ind w:left="4111"/>
      <w:jc w:val="both"/>
    </w:pPr>
    <w:rPr>
      <w:rFonts w:ascii="Times New Roman" w:eastAsia="Times New Roman" w:hAnsi="Times New Roman" w:cs="Times New Roman"/>
      <w:b/>
      <w:bCs/>
      <w:sz w:val="20"/>
      <w:szCs w:val="20"/>
      <w:lang w:val="fr-FR" w:eastAsia="fr-FR"/>
    </w:rPr>
  </w:style>
  <w:style w:type="character" w:customStyle="1" w:styleId="Retraitcorpsdetexte3Car">
    <w:name w:val="Retrait corps de texte 3 Car"/>
    <w:basedOn w:val="Policepardfaut"/>
    <w:link w:val="Retraitcorpsdetexte3"/>
    <w:rPr>
      <w:rFonts w:ascii="Times New Roman" w:eastAsia="Times New Roman" w:hAnsi="Times New Roman" w:cs="Times New Roman"/>
      <w:b/>
      <w:bCs/>
      <w:sz w:val="20"/>
      <w:szCs w:val="20"/>
      <w:lang w:val="fr-FR" w:eastAsia="fr-FR"/>
    </w:rPr>
  </w:style>
  <w:style w:type="paragraph" w:customStyle="1" w:styleId="xl29">
    <w:name w:val="xl29"/>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Arial Unicode MS" w:eastAsia="Arial Unicode MS" w:hAnsi="Arial Unicode MS" w:cs="Arial Unicode MS"/>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hibault.morsa@cfwb.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hibault.morsa@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484</TotalTime>
  <Pages>6</Pages>
  <Words>2072</Words>
  <Characters>11398</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MEYERS Mathilde</dc:creator>
  <cp:keywords/>
  <dc:description/>
  <cp:lastModifiedBy>RAVEZ Nathalie</cp:lastModifiedBy>
  <cp:revision>13</cp:revision>
  <cp:lastPrinted>2019-02-05T12:13:00Z</cp:lastPrinted>
  <dcterms:created xsi:type="dcterms:W3CDTF">2019-01-29T08:39:00Z</dcterms:created>
  <dcterms:modified xsi:type="dcterms:W3CDTF">2019-02-19T13:52:00Z</dcterms:modified>
</cp:coreProperties>
</file>